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D1" w:rsidRDefault="009C30D1">
      <w:pPr>
        <w:spacing w:line="360" w:lineRule="auto"/>
        <w:jc w:val="right"/>
        <w:rPr>
          <w:rFonts w:ascii="Verdana" w:hAnsi="Verdana"/>
          <w:position w:val="4"/>
          <w:sz w:val="20"/>
          <w:szCs w:val="20"/>
          <w:lang w:val="pl-PL"/>
        </w:rPr>
      </w:pPr>
    </w:p>
    <w:p w:rsidR="009C30D1" w:rsidRPr="009C30D1" w:rsidRDefault="009C30D1" w:rsidP="009C30D1">
      <w:pPr>
        <w:spacing w:line="360" w:lineRule="auto"/>
        <w:jc w:val="right"/>
        <w:rPr>
          <w:rFonts w:ascii="Verdana" w:hAnsi="Verdana"/>
          <w:position w:val="4"/>
          <w:sz w:val="20"/>
          <w:szCs w:val="20"/>
          <w:lang w:val="pl-PL"/>
        </w:rPr>
      </w:pP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Głuchowo, </w:t>
      </w:r>
      <w:r w:rsidR="000F7D52">
        <w:rPr>
          <w:rFonts w:ascii="Verdana" w:hAnsi="Verdana"/>
          <w:position w:val="4"/>
          <w:sz w:val="20"/>
          <w:szCs w:val="20"/>
          <w:lang w:val="pl-PL"/>
        </w:rPr>
        <w:t>24</w:t>
      </w:r>
      <w:r w:rsidR="001761A4">
        <w:rPr>
          <w:rFonts w:ascii="Verdana" w:hAnsi="Verdana"/>
          <w:position w:val="4"/>
          <w:sz w:val="20"/>
          <w:szCs w:val="20"/>
          <w:lang w:val="pl-PL"/>
        </w:rPr>
        <w:t xml:space="preserve"> sierpnia 2020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r.</w:t>
      </w:r>
    </w:p>
    <w:p w:rsidR="009C30D1" w:rsidRPr="00B97FD2" w:rsidRDefault="009C30D1" w:rsidP="00B97FD2">
      <w:pPr>
        <w:spacing w:line="360" w:lineRule="auto"/>
        <w:rPr>
          <w:rFonts w:ascii="Verdana" w:hAnsi="Verdana"/>
          <w:b/>
          <w:position w:val="4"/>
          <w:sz w:val="20"/>
          <w:szCs w:val="20"/>
          <w:lang w:val="pl-PL"/>
        </w:rPr>
      </w:pPr>
    </w:p>
    <w:p w:rsidR="009C30D1" w:rsidRPr="00B97FD2" w:rsidRDefault="009C30D1" w:rsidP="00B97FD2">
      <w:pPr>
        <w:spacing w:line="360" w:lineRule="auto"/>
        <w:rPr>
          <w:rFonts w:ascii="Verdana" w:hAnsi="Verdana"/>
          <w:b/>
          <w:position w:val="4"/>
          <w:sz w:val="20"/>
          <w:szCs w:val="20"/>
          <w:lang w:val="pl-PL"/>
        </w:rPr>
      </w:pPr>
      <w:r w:rsidRPr="00B97FD2">
        <w:rPr>
          <w:rFonts w:ascii="Verdana" w:hAnsi="Verdana"/>
          <w:b/>
          <w:position w:val="4"/>
          <w:sz w:val="20"/>
          <w:szCs w:val="20"/>
          <w:lang w:val="pl-PL"/>
        </w:rPr>
        <w:t>Informacja prasowa</w:t>
      </w:r>
    </w:p>
    <w:p w:rsidR="009C30D1" w:rsidRPr="00B97FD2" w:rsidRDefault="009C30D1" w:rsidP="00B97FD2">
      <w:pPr>
        <w:spacing w:line="360" w:lineRule="auto"/>
        <w:rPr>
          <w:rFonts w:ascii="Verdana" w:hAnsi="Verdana"/>
          <w:b/>
          <w:position w:val="4"/>
          <w:sz w:val="20"/>
          <w:szCs w:val="20"/>
          <w:lang w:val="pl-PL"/>
        </w:rPr>
      </w:pPr>
      <w:r w:rsidRPr="00B97FD2">
        <w:rPr>
          <w:rFonts w:ascii="Verdana" w:hAnsi="Verdana"/>
          <w:b/>
          <w:position w:val="4"/>
          <w:sz w:val="20"/>
          <w:szCs w:val="20"/>
          <w:lang w:val="pl-PL"/>
        </w:rPr>
        <w:t>GLS oceniony przez klientów i pracowników</w:t>
      </w:r>
    </w:p>
    <w:p w:rsidR="009C30D1" w:rsidRPr="009C30D1" w:rsidRDefault="009C30D1" w:rsidP="009C30D1">
      <w:pPr>
        <w:spacing w:line="360" w:lineRule="auto"/>
        <w:jc w:val="right"/>
        <w:rPr>
          <w:rFonts w:ascii="Verdana" w:hAnsi="Verdana"/>
          <w:position w:val="4"/>
          <w:sz w:val="20"/>
          <w:szCs w:val="20"/>
          <w:lang w:val="pl-PL"/>
        </w:rPr>
      </w:pPr>
    </w:p>
    <w:p w:rsidR="009C30D1" w:rsidRPr="00B97FD2" w:rsidRDefault="009C30D1" w:rsidP="00B97FD2">
      <w:pPr>
        <w:spacing w:line="360" w:lineRule="auto"/>
        <w:jc w:val="both"/>
        <w:rPr>
          <w:rFonts w:ascii="Verdana" w:hAnsi="Verdana"/>
          <w:b/>
          <w:position w:val="4"/>
          <w:sz w:val="20"/>
          <w:szCs w:val="20"/>
          <w:lang w:val="pl-PL"/>
        </w:rPr>
      </w:pPr>
      <w:r w:rsidRPr="00B97FD2">
        <w:rPr>
          <w:rFonts w:ascii="Verdana" w:hAnsi="Verdana"/>
          <w:b/>
          <w:position w:val="4"/>
          <w:sz w:val="20"/>
          <w:szCs w:val="20"/>
          <w:lang w:val="pl-PL"/>
        </w:rPr>
        <w:t>GLS Poland, jako jedyna polska firma z branży KEP, uzyskał</w:t>
      </w:r>
      <w:r w:rsidR="001545C1">
        <w:rPr>
          <w:rFonts w:ascii="Verdana" w:hAnsi="Verdana"/>
          <w:b/>
          <w:position w:val="4"/>
          <w:sz w:val="20"/>
          <w:szCs w:val="20"/>
          <w:lang w:val="pl-PL"/>
        </w:rPr>
        <w:t>a</w:t>
      </w:r>
      <w:r w:rsidRPr="00B97FD2">
        <w:rPr>
          <w:rFonts w:ascii="Verdana" w:hAnsi="Verdana"/>
          <w:b/>
          <w:position w:val="4"/>
          <w:sz w:val="20"/>
          <w:szCs w:val="20"/>
          <w:lang w:val="pl-PL"/>
        </w:rPr>
        <w:t xml:space="preserve"> certyfikat Great Place to </w:t>
      </w:r>
      <w:proofErr w:type="spellStart"/>
      <w:r w:rsidRPr="00B97FD2">
        <w:rPr>
          <w:rFonts w:ascii="Verdana" w:hAnsi="Verdana"/>
          <w:b/>
          <w:position w:val="4"/>
          <w:sz w:val="20"/>
          <w:szCs w:val="20"/>
          <w:lang w:val="pl-PL"/>
        </w:rPr>
        <w:t>Work</w:t>
      </w:r>
      <w:proofErr w:type="spellEnd"/>
      <w:r w:rsidRPr="00B97FD2">
        <w:rPr>
          <w:rFonts w:ascii="Verdana" w:hAnsi="Verdana"/>
          <w:b/>
          <w:position w:val="4"/>
          <w:sz w:val="20"/>
          <w:szCs w:val="20"/>
          <w:lang w:val="pl-PL"/>
        </w:rPr>
        <w:t xml:space="preserve">. Pracę w firmie mogli ocenić wszyscy chętni pracownicy, ze stażem pracy powyżej 6 miesięcy. GLS </w:t>
      </w:r>
      <w:r w:rsidR="001545C1">
        <w:rPr>
          <w:rFonts w:ascii="Verdana" w:hAnsi="Verdana"/>
          <w:b/>
          <w:position w:val="4"/>
          <w:sz w:val="20"/>
          <w:szCs w:val="20"/>
          <w:lang w:val="pl-PL"/>
        </w:rPr>
        <w:t>zdobył</w:t>
      </w:r>
      <w:r w:rsidR="00DD5A71">
        <w:rPr>
          <w:rFonts w:ascii="Verdana" w:hAnsi="Verdana"/>
          <w:b/>
          <w:position w:val="4"/>
          <w:sz w:val="20"/>
          <w:szCs w:val="20"/>
          <w:lang w:val="pl-PL"/>
        </w:rPr>
        <w:t xml:space="preserve"> również godło</w:t>
      </w:r>
      <w:r w:rsidRPr="00B97FD2">
        <w:rPr>
          <w:rFonts w:ascii="Verdana" w:hAnsi="Verdana"/>
          <w:b/>
          <w:position w:val="4"/>
          <w:sz w:val="20"/>
          <w:szCs w:val="20"/>
          <w:lang w:val="pl-PL"/>
        </w:rPr>
        <w:t xml:space="preserve"> Firm</w:t>
      </w:r>
      <w:r w:rsidR="00DD5A71">
        <w:rPr>
          <w:rFonts w:ascii="Verdana" w:hAnsi="Verdana"/>
          <w:b/>
          <w:position w:val="4"/>
          <w:sz w:val="20"/>
          <w:szCs w:val="20"/>
          <w:lang w:val="pl-PL"/>
        </w:rPr>
        <w:t>y</w:t>
      </w:r>
      <w:r w:rsidRPr="00B97FD2">
        <w:rPr>
          <w:rFonts w:ascii="Verdana" w:hAnsi="Verdana"/>
          <w:b/>
          <w:position w:val="4"/>
          <w:sz w:val="20"/>
          <w:szCs w:val="20"/>
          <w:lang w:val="pl-PL"/>
        </w:rPr>
        <w:t xml:space="preserve"> Przyjazn</w:t>
      </w:r>
      <w:r w:rsidR="00DD5A71">
        <w:rPr>
          <w:rFonts w:ascii="Verdana" w:hAnsi="Verdana"/>
          <w:b/>
          <w:position w:val="4"/>
          <w:sz w:val="20"/>
          <w:szCs w:val="20"/>
          <w:lang w:val="pl-PL"/>
        </w:rPr>
        <w:t>ej</w:t>
      </w:r>
      <w:r w:rsidRPr="00B97FD2">
        <w:rPr>
          <w:rFonts w:ascii="Verdana" w:hAnsi="Verdana"/>
          <w:b/>
          <w:position w:val="4"/>
          <w:sz w:val="20"/>
          <w:szCs w:val="20"/>
          <w:lang w:val="pl-PL"/>
        </w:rPr>
        <w:t xml:space="preserve"> Klientowi.</w:t>
      </w:r>
    </w:p>
    <w:p w:rsidR="009C30D1" w:rsidRPr="009C30D1" w:rsidRDefault="009C30D1" w:rsidP="00B97FD2">
      <w:pPr>
        <w:spacing w:line="360" w:lineRule="auto"/>
        <w:rPr>
          <w:rFonts w:ascii="Verdana" w:hAnsi="Verdana"/>
          <w:position w:val="4"/>
          <w:sz w:val="20"/>
          <w:szCs w:val="20"/>
          <w:lang w:val="pl-PL"/>
        </w:rPr>
      </w:pPr>
    </w:p>
    <w:p w:rsidR="009C30D1" w:rsidRPr="009C30D1" w:rsidRDefault="009C30D1" w:rsidP="001761A4">
      <w:pPr>
        <w:spacing w:line="360" w:lineRule="auto"/>
        <w:jc w:val="both"/>
        <w:rPr>
          <w:rFonts w:ascii="Verdana" w:hAnsi="Verdana"/>
          <w:position w:val="4"/>
          <w:sz w:val="20"/>
          <w:szCs w:val="20"/>
          <w:lang w:val="pl-PL"/>
        </w:rPr>
      </w:pP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Great Place to </w:t>
      </w:r>
      <w:proofErr w:type="spellStart"/>
      <w:r w:rsidRPr="009C30D1">
        <w:rPr>
          <w:rFonts w:ascii="Verdana" w:hAnsi="Verdana"/>
          <w:position w:val="4"/>
          <w:sz w:val="20"/>
          <w:szCs w:val="20"/>
          <w:lang w:val="pl-PL"/>
        </w:rPr>
        <w:t>Work</w:t>
      </w:r>
      <w:proofErr w:type="spellEnd"/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jest badaniem niezależnym i anonimowym, </w:t>
      </w:r>
      <w:r w:rsidR="00BA4ED1">
        <w:rPr>
          <w:rFonts w:ascii="Verdana" w:hAnsi="Verdana"/>
          <w:position w:val="4"/>
          <w:sz w:val="20"/>
          <w:szCs w:val="20"/>
          <w:lang w:val="pl-PL"/>
        </w:rPr>
        <w:t>t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e same standardy i pytania obowiązują na całym świecie (certyfikat Great Place to </w:t>
      </w:r>
      <w:proofErr w:type="spellStart"/>
      <w:r w:rsidRPr="009C30D1">
        <w:rPr>
          <w:rFonts w:ascii="Verdana" w:hAnsi="Verdana"/>
          <w:position w:val="4"/>
          <w:sz w:val="20"/>
          <w:szCs w:val="20"/>
          <w:lang w:val="pl-PL"/>
        </w:rPr>
        <w:t>Work</w:t>
      </w:r>
      <w:proofErr w:type="spellEnd"/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funkcjonuje w kilkudziesięciu krajach). W przypadku GLS Poland w badaniu wzięli udział m.in. pracownicy magazynowi, spedytorzy, handlowcy, specjaliści ds. obsługi klienta, a także </w:t>
      </w:r>
      <w:r w:rsidR="00FD5A16">
        <w:rPr>
          <w:rFonts w:ascii="Verdana" w:hAnsi="Verdana"/>
          <w:position w:val="4"/>
          <w:sz w:val="20"/>
          <w:szCs w:val="20"/>
          <w:lang w:val="pl-PL"/>
        </w:rPr>
        <w:t>zatrudnieni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</w:t>
      </w:r>
      <w:r w:rsidR="00FD5A16">
        <w:rPr>
          <w:rFonts w:ascii="Verdana" w:hAnsi="Verdana"/>
          <w:position w:val="4"/>
          <w:sz w:val="20"/>
          <w:szCs w:val="20"/>
          <w:lang w:val="pl-PL"/>
        </w:rPr>
        <w:t>we wszystkich innych działach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wspierających biznes jak IT, HR czy księgowość. W większości </w:t>
      </w:r>
      <w:r w:rsidR="00FD5A16">
        <w:rPr>
          <w:rFonts w:ascii="Verdana" w:hAnsi="Verdana"/>
          <w:position w:val="4"/>
          <w:sz w:val="20"/>
          <w:szCs w:val="20"/>
          <w:lang w:val="pl-PL"/>
        </w:rPr>
        <w:t xml:space="preserve">były to osoby 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ze stanowisk </w:t>
      </w:r>
      <w:proofErr w:type="spellStart"/>
      <w:r w:rsidRPr="009C30D1">
        <w:rPr>
          <w:rFonts w:ascii="Verdana" w:hAnsi="Verdana"/>
          <w:position w:val="4"/>
          <w:sz w:val="20"/>
          <w:szCs w:val="20"/>
          <w:lang w:val="pl-PL"/>
        </w:rPr>
        <w:t>niekierowniczych</w:t>
      </w:r>
      <w:proofErr w:type="spellEnd"/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, najczęściej pracujący w firmie od 2 do 15 lat. – </w:t>
      </w:r>
      <w:r w:rsidRPr="001761A4">
        <w:rPr>
          <w:rFonts w:ascii="Verdana" w:hAnsi="Verdana"/>
          <w:i/>
          <w:position w:val="4"/>
          <w:sz w:val="20"/>
          <w:szCs w:val="20"/>
          <w:lang w:val="pl-PL"/>
        </w:rPr>
        <w:t xml:space="preserve">Pracownicy dobrze oceniają decyzje podejmowane przez menedżerów oraz sposób prowadzenia firmy. Doceniają, że darzy się ich zaufaniem, podkreślają też koleżeństwo i przyjazną atmosferę oraz fakt, że firma </w:t>
      </w:r>
      <w:r w:rsidR="00FD5A16">
        <w:rPr>
          <w:rFonts w:ascii="Verdana" w:hAnsi="Verdana"/>
          <w:i/>
          <w:position w:val="4"/>
          <w:sz w:val="20"/>
          <w:szCs w:val="20"/>
          <w:lang w:val="pl-PL"/>
        </w:rPr>
        <w:t>zapewnia</w:t>
      </w:r>
      <w:r w:rsidRPr="001761A4">
        <w:rPr>
          <w:rFonts w:ascii="Verdana" w:hAnsi="Verdana"/>
          <w:i/>
          <w:position w:val="4"/>
          <w:sz w:val="20"/>
          <w:szCs w:val="20"/>
          <w:lang w:val="pl-PL"/>
        </w:rPr>
        <w:t xml:space="preserve"> bezpieczne warunki pracy. Duże znaczenie dla nich ma również możliwość tworzenia nowych rozwiązań. Natomiast widzimy, że nasz system benefitów, choć rozbudowany, powinien być bardziej zindywidualizowany 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– mówi Ewelina Simińska, Specjalista ds. </w:t>
      </w:r>
      <w:proofErr w:type="spellStart"/>
      <w:r w:rsidRPr="009C30D1">
        <w:rPr>
          <w:rFonts w:ascii="Verdana" w:hAnsi="Verdana"/>
          <w:position w:val="4"/>
          <w:sz w:val="20"/>
          <w:szCs w:val="20"/>
          <w:lang w:val="pl-PL"/>
        </w:rPr>
        <w:t>Employer</w:t>
      </w:r>
      <w:proofErr w:type="spellEnd"/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</w:t>
      </w:r>
      <w:proofErr w:type="spellStart"/>
      <w:r w:rsidRPr="009C30D1">
        <w:rPr>
          <w:rFonts w:ascii="Verdana" w:hAnsi="Verdana"/>
          <w:position w:val="4"/>
          <w:sz w:val="20"/>
          <w:szCs w:val="20"/>
          <w:lang w:val="pl-PL"/>
        </w:rPr>
        <w:t>Brandingu</w:t>
      </w:r>
      <w:proofErr w:type="spellEnd"/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i Komunikacji Wewnętrznej/HR GLS Poland.  </w:t>
      </w:r>
    </w:p>
    <w:p w:rsidR="00BF59A4" w:rsidRDefault="009C30D1" w:rsidP="001761A4">
      <w:pPr>
        <w:spacing w:line="360" w:lineRule="auto"/>
        <w:jc w:val="both"/>
        <w:rPr>
          <w:rFonts w:ascii="Verdana" w:hAnsi="Verdana"/>
          <w:position w:val="4"/>
          <w:sz w:val="20"/>
          <w:szCs w:val="20"/>
          <w:lang w:val="pl-PL"/>
        </w:rPr>
      </w:pP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W sumie 64% pracowników GLS Poland uznaje, że firma jest świetnym miejscem do pracy (dla porównania: średnia ogólnopolska to 43%). Wynik ten oznacza, </w:t>
      </w:r>
      <w:r w:rsidR="00BF59A4">
        <w:rPr>
          <w:rFonts w:ascii="Verdana" w:hAnsi="Verdana"/>
          <w:position w:val="4"/>
          <w:sz w:val="20"/>
          <w:szCs w:val="20"/>
          <w:lang w:val="pl-PL"/>
        </w:rPr>
        <w:t>ż</w:t>
      </w:r>
      <w:r w:rsidR="00BF59A4" w:rsidRPr="009C30D1">
        <w:rPr>
          <w:rFonts w:ascii="Verdana" w:hAnsi="Verdana"/>
          <w:position w:val="4"/>
          <w:sz w:val="20"/>
          <w:szCs w:val="20"/>
          <w:lang w:val="pl-PL"/>
        </w:rPr>
        <w:t xml:space="preserve">e 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>GLS uzyskał cert</w:t>
      </w:r>
      <w:r w:rsidR="000F7D52">
        <w:rPr>
          <w:rFonts w:ascii="Verdana" w:hAnsi="Verdana"/>
          <w:position w:val="4"/>
          <w:sz w:val="20"/>
          <w:szCs w:val="20"/>
          <w:lang w:val="pl-PL"/>
        </w:rPr>
        <w:t xml:space="preserve">yfikat Great Place to </w:t>
      </w:r>
      <w:proofErr w:type="spellStart"/>
      <w:r w:rsidR="000F7D52">
        <w:rPr>
          <w:rFonts w:ascii="Verdana" w:hAnsi="Verdana"/>
          <w:position w:val="4"/>
          <w:sz w:val="20"/>
          <w:szCs w:val="20"/>
          <w:lang w:val="pl-PL"/>
        </w:rPr>
        <w:t>Work</w:t>
      </w:r>
      <w:proofErr w:type="spellEnd"/>
      <w:r w:rsidR="000F7D52">
        <w:rPr>
          <w:rFonts w:ascii="Verdana" w:hAnsi="Verdana"/>
          <w:position w:val="4"/>
          <w:sz w:val="20"/>
          <w:szCs w:val="20"/>
          <w:lang w:val="pl-PL"/>
        </w:rPr>
        <w:t xml:space="preserve"> 2019.</w:t>
      </w:r>
    </w:p>
    <w:p w:rsidR="000F7D52" w:rsidRPr="009C30D1" w:rsidRDefault="000F7D52" w:rsidP="001761A4">
      <w:pPr>
        <w:spacing w:line="360" w:lineRule="auto"/>
        <w:jc w:val="both"/>
        <w:rPr>
          <w:rFonts w:ascii="Verdana" w:hAnsi="Verdana"/>
          <w:position w:val="4"/>
          <w:sz w:val="20"/>
          <w:szCs w:val="20"/>
          <w:lang w:val="pl-PL"/>
        </w:rPr>
      </w:pPr>
    </w:p>
    <w:p w:rsidR="009C30D1" w:rsidRPr="000F7D52" w:rsidRDefault="009C30D1" w:rsidP="001761A4">
      <w:pPr>
        <w:spacing w:line="360" w:lineRule="auto"/>
        <w:jc w:val="both"/>
        <w:rPr>
          <w:rFonts w:ascii="Verdana" w:hAnsi="Verdana"/>
          <w:b/>
          <w:position w:val="4"/>
          <w:sz w:val="20"/>
          <w:szCs w:val="20"/>
          <w:lang w:val="pl-PL"/>
        </w:rPr>
      </w:pPr>
      <w:r w:rsidRPr="000F7D52">
        <w:rPr>
          <w:rFonts w:ascii="Verdana" w:hAnsi="Verdana"/>
          <w:b/>
          <w:position w:val="4"/>
          <w:sz w:val="20"/>
          <w:szCs w:val="20"/>
          <w:lang w:val="pl-PL"/>
        </w:rPr>
        <w:t>Dlaczego firma kurierska zdecydowała się wziąć udział w tym badaniu?</w:t>
      </w:r>
    </w:p>
    <w:p w:rsidR="009C30D1" w:rsidRPr="009C30D1" w:rsidRDefault="009C30D1" w:rsidP="001761A4">
      <w:pPr>
        <w:spacing w:line="360" w:lineRule="auto"/>
        <w:jc w:val="both"/>
        <w:rPr>
          <w:rFonts w:ascii="Verdana" w:hAnsi="Verdana"/>
          <w:position w:val="4"/>
          <w:sz w:val="20"/>
          <w:szCs w:val="20"/>
          <w:lang w:val="pl-PL"/>
        </w:rPr>
      </w:pP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– </w:t>
      </w:r>
      <w:r w:rsidRPr="001761A4">
        <w:rPr>
          <w:rFonts w:ascii="Verdana" w:hAnsi="Verdana"/>
          <w:i/>
          <w:position w:val="4"/>
          <w:sz w:val="20"/>
          <w:szCs w:val="20"/>
          <w:lang w:val="pl-PL"/>
        </w:rPr>
        <w:t>Pracodawca, który chce rozwijać kompetencje ludzi i w nich inwestować, powinien wiedzieć, co naprawdę myślą. Badanie daje wiarygodny obraz poziomu zadowolenia pracowników, a przez to wartościowy materiał do pogłębionej analizy. Zależy nam na tym, by GLS był jak najlepszym miejscem pracy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– mówi Ewelina Simińska. </w:t>
      </w:r>
    </w:p>
    <w:p w:rsidR="009C30D1" w:rsidRPr="009C30D1" w:rsidRDefault="009C30D1" w:rsidP="001761A4">
      <w:pPr>
        <w:spacing w:line="360" w:lineRule="auto"/>
        <w:jc w:val="both"/>
        <w:rPr>
          <w:rFonts w:ascii="Verdana" w:hAnsi="Verdana"/>
          <w:position w:val="4"/>
          <w:sz w:val="20"/>
          <w:szCs w:val="20"/>
          <w:lang w:val="pl-PL"/>
        </w:rPr>
      </w:pP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Podaje też przykłady działań z różnych obszarów, podejmowanych przez firmę z myślą o pracownikach. Tylko w ubiegłym roku GLS zorganizował 106 szkoleń wewnętrznych lub zewnętrznych, trwających łącznie ponad 6,5 tys. godzin. Zapewnia również pakiet relokacyjny 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lastRenderedPageBreak/>
        <w:t>dla zatrudnionych, którzy zmieniają miejsce zamieszkania ze względu na zmianę stanowiska. Firma dba też o sprawy na pozór marginalne, ale wpływające na warunki pracy</w:t>
      </w:r>
      <w:r w:rsidR="001761A4">
        <w:rPr>
          <w:rFonts w:ascii="Verdana" w:hAnsi="Verdana"/>
          <w:position w:val="4"/>
          <w:sz w:val="20"/>
          <w:szCs w:val="20"/>
          <w:lang w:val="pl-PL"/>
        </w:rPr>
        <w:t>. Przykładowo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przed okresem jesienno-zimowym przekazała 400 termosów dla pracowników magazynowych (z hasłem „Trzymaj się ciepło”).</w:t>
      </w:r>
    </w:p>
    <w:p w:rsidR="009C30D1" w:rsidRPr="009C30D1" w:rsidRDefault="009C30D1" w:rsidP="001761A4">
      <w:pPr>
        <w:spacing w:line="360" w:lineRule="auto"/>
        <w:jc w:val="both"/>
        <w:rPr>
          <w:rFonts w:ascii="Verdana" w:hAnsi="Verdana"/>
          <w:position w:val="4"/>
          <w:sz w:val="20"/>
          <w:szCs w:val="20"/>
          <w:lang w:val="pl-PL"/>
        </w:rPr>
      </w:pPr>
    </w:p>
    <w:p w:rsidR="009C30D1" w:rsidRPr="00D826F9" w:rsidRDefault="009C30D1" w:rsidP="001761A4">
      <w:pPr>
        <w:spacing w:line="360" w:lineRule="auto"/>
        <w:jc w:val="both"/>
        <w:rPr>
          <w:rFonts w:ascii="Verdana" w:hAnsi="Verdana"/>
          <w:b/>
          <w:position w:val="4"/>
          <w:sz w:val="20"/>
          <w:szCs w:val="20"/>
          <w:lang w:val="pl-PL"/>
        </w:rPr>
      </w:pPr>
      <w:r w:rsidRPr="00D826F9">
        <w:rPr>
          <w:rFonts w:ascii="Verdana" w:hAnsi="Verdana"/>
          <w:b/>
          <w:position w:val="4"/>
          <w:sz w:val="20"/>
          <w:szCs w:val="20"/>
          <w:lang w:val="pl-PL"/>
        </w:rPr>
        <w:t>Co mówią klienci firmy kurierskiej?</w:t>
      </w:r>
    </w:p>
    <w:p w:rsidR="009C30D1" w:rsidRPr="009C30D1" w:rsidRDefault="009C30D1" w:rsidP="001761A4">
      <w:pPr>
        <w:spacing w:line="360" w:lineRule="auto"/>
        <w:jc w:val="both"/>
        <w:rPr>
          <w:rFonts w:ascii="Verdana" w:hAnsi="Verdana"/>
          <w:position w:val="4"/>
          <w:sz w:val="20"/>
          <w:szCs w:val="20"/>
          <w:lang w:val="pl-PL"/>
        </w:rPr>
      </w:pP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GLS Poland </w:t>
      </w:r>
      <w:r w:rsidR="001545C1">
        <w:rPr>
          <w:rFonts w:ascii="Verdana" w:hAnsi="Verdana"/>
          <w:position w:val="4"/>
          <w:sz w:val="20"/>
          <w:szCs w:val="20"/>
          <w:lang w:val="pl-PL"/>
        </w:rPr>
        <w:t>zdobył również godło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Firm</w:t>
      </w:r>
      <w:r w:rsidR="001545C1">
        <w:rPr>
          <w:rFonts w:ascii="Verdana" w:hAnsi="Verdana"/>
          <w:position w:val="4"/>
          <w:sz w:val="20"/>
          <w:szCs w:val="20"/>
          <w:lang w:val="pl-PL"/>
        </w:rPr>
        <w:t>y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Przyjazn</w:t>
      </w:r>
      <w:r w:rsidR="001545C1">
        <w:rPr>
          <w:rFonts w:ascii="Verdana" w:hAnsi="Verdana"/>
          <w:position w:val="4"/>
          <w:sz w:val="20"/>
          <w:szCs w:val="20"/>
          <w:lang w:val="pl-PL"/>
        </w:rPr>
        <w:t>ej Klientowi 2019. W programie są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</w:t>
      </w:r>
      <w:r w:rsidR="001545C1">
        <w:rPr>
          <w:rFonts w:ascii="Verdana" w:hAnsi="Verdana"/>
          <w:position w:val="4"/>
          <w:sz w:val="20"/>
          <w:szCs w:val="20"/>
          <w:lang w:val="pl-PL"/>
        </w:rPr>
        <w:t>brane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pod uwagę rzeczywiste doświadczenia klientów. W niezależnym badaniu oceniają oni przede wszystkim kontakt i współpracę z firmą, poziom ogólnego zadowolenia z jej usług i produktów, a także prawdopodobieństwo, że polecą ją innym osobom. Jak wypadł GLS Poland? W najnowszej edycji badania w każdym z obszarów firma kurierska uzyskała oceny na poziomie przynajmniej 87%, a indeks całego badania</w:t>
      </w:r>
      <w:r w:rsidR="001545C1">
        <w:rPr>
          <w:rFonts w:ascii="Verdana" w:hAnsi="Verdana"/>
          <w:position w:val="4"/>
          <w:sz w:val="20"/>
          <w:szCs w:val="20"/>
          <w:lang w:val="pl-PL"/>
        </w:rPr>
        <w:t xml:space="preserve"> dla GLS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(uśredniony wynik) wyniósł 88%. </w:t>
      </w:r>
    </w:p>
    <w:p w:rsidR="009C30D1" w:rsidRPr="009C30D1" w:rsidRDefault="009C30D1" w:rsidP="001761A4">
      <w:pPr>
        <w:spacing w:line="360" w:lineRule="auto"/>
        <w:jc w:val="both"/>
        <w:rPr>
          <w:rFonts w:ascii="Verdana" w:hAnsi="Verdana"/>
          <w:position w:val="4"/>
          <w:sz w:val="20"/>
          <w:szCs w:val="20"/>
          <w:lang w:val="pl-PL"/>
        </w:rPr>
      </w:pP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Klienci najwyżej ocenili uprzejmość, rzetelność i kompetencje pracowników firmy, a dodatkowo wysoką kulturę pracy kurierów. – </w:t>
      </w:r>
      <w:r w:rsidRPr="001761A4">
        <w:rPr>
          <w:rFonts w:ascii="Verdana" w:hAnsi="Verdana"/>
          <w:i/>
          <w:position w:val="4"/>
          <w:sz w:val="20"/>
          <w:szCs w:val="20"/>
          <w:lang w:val="pl-PL"/>
        </w:rPr>
        <w:t>Cieszy nas fakt, że klienci GLS tak dobrze postrzegają kulturę pracy kurierów, ponieważ to z nimi najczęściej mają kontakt. Bardzo istotna z punktu widzenia strategii rozwoju jest informacja,</w:t>
      </w:r>
      <w:r w:rsidR="001545C1">
        <w:rPr>
          <w:rFonts w:ascii="Verdana" w:hAnsi="Verdana"/>
          <w:i/>
          <w:position w:val="4"/>
          <w:sz w:val="20"/>
          <w:szCs w:val="20"/>
          <w:lang w:val="pl-PL"/>
        </w:rPr>
        <w:t xml:space="preserve"> że wysokie oceny zyskała także struktura</w:t>
      </w:r>
      <w:r w:rsidRPr="001761A4">
        <w:rPr>
          <w:rFonts w:ascii="Verdana" w:hAnsi="Verdana"/>
          <w:i/>
          <w:position w:val="4"/>
          <w:sz w:val="20"/>
          <w:szCs w:val="20"/>
          <w:lang w:val="pl-PL"/>
        </w:rPr>
        <w:t xml:space="preserve"> naszej oferty 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– dodaje Małgorzata Markowska, marketing manager w GLS Poland. </w:t>
      </w:r>
    </w:p>
    <w:p w:rsidR="009C30D1" w:rsidRPr="009C30D1" w:rsidRDefault="009C30D1" w:rsidP="001761A4">
      <w:pPr>
        <w:spacing w:line="360" w:lineRule="auto"/>
        <w:jc w:val="both"/>
        <w:rPr>
          <w:rFonts w:ascii="Verdana" w:hAnsi="Verdana"/>
          <w:position w:val="4"/>
          <w:sz w:val="20"/>
          <w:szCs w:val="20"/>
          <w:lang w:val="pl-PL"/>
        </w:rPr>
      </w:pPr>
      <w:r w:rsidRPr="009C30D1">
        <w:rPr>
          <w:rFonts w:ascii="Verdana" w:hAnsi="Verdana"/>
          <w:position w:val="4"/>
          <w:sz w:val="20"/>
          <w:szCs w:val="20"/>
          <w:lang w:val="pl-PL"/>
        </w:rPr>
        <w:t>Osoby, które są skłonne rekomendować GLS Poland innym, podkreślają, że atutami firmy są szybkość i terminowość dostarczania lub odbierania przesyłek</w:t>
      </w:r>
      <w:r w:rsidR="00BF59A4">
        <w:rPr>
          <w:rFonts w:ascii="Verdana" w:hAnsi="Verdana"/>
          <w:position w:val="4"/>
          <w:sz w:val="20"/>
          <w:szCs w:val="20"/>
          <w:lang w:val="pl-PL"/>
        </w:rPr>
        <w:t xml:space="preserve">. 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– </w:t>
      </w:r>
      <w:r w:rsidRPr="001761A4">
        <w:rPr>
          <w:rFonts w:ascii="Verdana" w:hAnsi="Verdana"/>
          <w:i/>
          <w:position w:val="4"/>
          <w:sz w:val="20"/>
          <w:szCs w:val="20"/>
          <w:lang w:val="pl-PL"/>
        </w:rPr>
        <w:t xml:space="preserve">Rozwijamy się </w:t>
      </w:r>
      <w:r w:rsidR="00E411F3">
        <w:rPr>
          <w:rFonts w:ascii="Verdana" w:hAnsi="Verdana"/>
          <w:i/>
          <w:position w:val="4"/>
          <w:sz w:val="20"/>
          <w:szCs w:val="20"/>
          <w:lang w:val="pl-PL"/>
        </w:rPr>
        <w:t>dynamicznie</w:t>
      </w:r>
      <w:r w:rsidRPr="001761A4">
        <w:rPr>
          <w:rFonts w:ascii="Verdana" w:hAnsi="Verdana"/>
          <w:i/>
          <w:position w:val="4"/>
          <w:sz w:val="20"/>
          <w:szCs w:val="20"/>
          <w:lang w:val="pl-PL"/>
        </w:rPr>
        <w:t xml:space="preserve">. Systematycznie rozbudowujemy infrastrukturę bazową, wdrażamy narzędzia IT oraz poszerzamy wachlarz usług. Jednak zdajemy sobie sprawę z tego, że w branży KEP trzeba też inwestować </w:t>
      </w:r>
      <w:bookmarkStart w:id="0" w:name="_GoBack"/>
      <w:bookmarkEnd w:id="0"/>
      <w:r w:rsidRPr="001761A4">
        <w:rPr>
          <w:rFonts w:ascii="Verdana" w:hAnsi="Verdana"/>
          <w:i/>
          <w:position w:val="4"/>
          <w:sz w:val="20"/>
          <w:szCs w:val="20"/>
          <w:lang w:val="pl-PL"/>
        </w:rPr>
        <w:t>w ludzi, ponieważ to od ich profesjonalizmu i zaangażowania zależy ostatecznie jakość naszych usług. Wyniki różnego rodzaju badań, czy to zadowolenia naszych pracowników, czy klientów, pokazują, że idziemy w dobrym kierunku</w:t>
      </w:r>
      <w:r w:rsidRPr="009C30D1">
        <w:rPr>
          <w:rFonts w:ascii="Verdana" w:hAnsi="Verdana"/>
          <w:position w:val="4"/>
          <w:sz w:val="20"/>
          <w:szCs w:val="20"/>
          <w:lang w:val="pl-PL"/>
        </w:rPr>
        <w:t xml:space="preserve"> – podsumowuje Małgorzata Markowska.</w:t>
      </w:r>
    </w:p>
    <w:p w:rsidR="00E64143" w:rsidRPr="00DD5A71" w:rsidRDefault="00E64143">
      <w:pPr>
        <w:spacing w:line="360" w:lineRule="auto"/>
        <w:jc w:val="both"/>
        <w:rPr>
          <w:rFonts w:ascii="Verdana" w:hAnsi="Verdana"/>
          <w:sz w:val="20"/>
          <w:szCs w:val="20"/>
          <w:lang w:val="pl-PL"/>
        </w:rPr>
      </w:pPr>
    </w:p>
    <w:p w:rsidR="00E64143" w:rsidRPr="00E64143" w:rsidRDefault="00E64143" w:rsidP="00E411F3">
      <w:pPr>
        <w:spacing w:line="360" w:lineRule="auto"/>
        <w:rPr>
          <w:rFonts w:cs="Arial"/>
          <w:b/>
          <w:sz w:val="20"/>
          <w:szCs w:val="20"/>
          <w:lang w:val="pl-PL"/>
        </w:rPr>
      </w:pPr>
      <w:r w:rsidRPr="00E64143">
        <w:rPr>
          <w:rFonts w:cs="Arial"/>
          <w:b/>
          <w:sz w:val="20"/>
          <w:szCs w:val="20"/>
          <w:lang w:val="pl-PL"/>
        </w:rPr>
        <w:t>GLS Poland i Grupa GLS</w:t>
      </w:r>
    </w:p>
    <w:p w:rsidR="00E64143" w:rsidRPr="000F7D52" w:rsidRDefault="00E64143" w:rsidP="00F050F7">
      <w:pPr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BC00BD">
        <w:rPr>
          <w:rFonts w:cs="Arial"/>
          <w:sz w:val="20"/>
          <w:szCs w:val="20"/>
          <w:lang w:val="pl-PL"/>
        </w:rPr>
        <w:t>GLS Poland to spółka-córka</w:t>
      </w:r>
      <w:r w:rsidRPr="00A56429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sz w:val="20"/>
          <w:szCs w:val="20"/>
          <w:lang w:val="pl-PL"/>
        </w:rPr>
        <w:t xml:space="preserve">Grupy GLS. GLS </w:t>
      </w:r>
      <w:r w:rsidRPr="00BC00BD">
        <w:rPr>
          <w:rFonts w:cs="Arial"/>
          <w:sz w:val="20"/>
          <w:szCs w:val="20"/>
          <w:lang w:val="pl-PL"/>
        </w:rPr>
        <w:t xml:space="preserve">świadczy </w:t>
      </w:r>
      <w:r w:rsidRPr="00A56429">
        <w:rPr>
          <w:rFonts w:cs="Arial"/>
          <w:bCs/>
          <w:sz w:val="20"/>
          <w:szCs w:val="20"/>
          <w:lang w:val="pl-PL"/>
        </w:rPr>
        <w:t>wysokiej jakości</w:t>
      </w:r>
      <w:r w:rsidRPr="00B57956">
        <w:rPr>
          <w:rFonts w:cs="Arial"/>
          <w:bCs/>
          <w:sz w:val="20"/>
          <w:szCs w:val="20"/>
          <w:lang w:val="pl-PL"/>
        </w:rPr>
        <w:t xml:space="preserve">, </w:t>
      </w:r>
      <w:r w:rsidRPr="00BC00BD">
        <w:rPr>
          <w:rFonts w:cs="Arial"/>
          <w:bCs/>
          <w:sz w:val="20"/>
          <w:szCs w:val="20"/>
          <w:lang w:val="pl-PL"/>
        </w:rPr>
        <w:t xml:space="preserve">niezawodne usługi przewozu paczek dla ponad </w:t>
      </w:r>
      <w:r>
        <w:rPr>
          <w:rFonts w:cs="Arial"/>
          <w:bCs/>
          <w:sz w:val="20"/>
          <w:szCs w:val="20"/>
          <w:lang w:val="pl-PL"/>
        </w:rPr>
        <w:t xml:space="preserve">240 </w:t>
      </w:r>
      <w:r w:rsidRPr="00BC00BD">
        <w:rPr>
          <w:rFonts w:cs="Arial"/>
          <w:bCs/>
          <w:sz w:val="20"/>
          <w:szCs w:val="20"/>
          <w:lang w:val="pl-PL"/>
        </w:rPr>
        <w:t xml:space="preserve">000 Klientów, uzupełnione o usługi </w:t>
      </w:r>
      <w:r>
        <w:rPr>
          <w:rFonts w:cs="Arial"/>
          <w:bCs/>
          <w:sz w:val="20"/>
          <w:szCs w:val="20"/>
          <w:lang w:val="pl-PL"/>
        </w:rPr>
        <w:t>frachtowe i ekspresowe</w:t>
      </w:r>
      <w:r w:rsidRPr="00BC00BD">
        <w:rPr>
          <w:rFonts w:cs="Arial"/>
          <w:sz w:val="20"/>
          <w:szCs w:val="20"/>
          <w:lang w:val="pl-PL"/>
        </w:rPr>
        <w:t>. „Lider jakości w logistyce p</w:t>
      </w:r>
      <w:r>
        <w:rPr>
          <w:rFonts w:cs="Arial"/>
          <w:sz w:val="20"/>
          <w:szCs w:val="20"/>
          <w:lang w:val="pl-PL"/>
        </w:rPr>
        <w:t>aczek</w:t>
      </w:r>
      <w:r w:rsidRPr="00BC00BD">
        <w:rPr>
          <w:rFonts w:cs="Arial"/>
          <w:sz w:val="20"/>
          <w:szCs w:val="20"/>
          <w:lang w:val="pl-PL"/>
        </w:rPr>
        <w:t>”</w:t>
      </w:r>
      <w:r>
        <w:rPr>
          <w:rFonts w:cs="Arial"/>
          <w:sz w:val="20"/>
          <w:szCs w:val="20"/>
          <w:lang w:val="pl-PL"/>
        </w:rPr>
        <w:t xml:space="preserve"> –</w:t>
      </w:r>
      <w:r w:rsidRPr="00BC00BD">
        <w:rPr>
          <w:rFonts w:cs="Arial"/>
          <w:sz w:val="20"/>
          <w:szCs w:val="20"/>
          <w:lang w:val="pl-PL"/>
        </w:rPr>
        <w:t xml:space="preserve"> </w:t>
      </w:r>
      <w:r w:rsidRPr="00BC00BD">
        <w:rPr>
          <w:rFonts w:cs="Arial"/>
          <w:bCs/>
          <w:sz w:val="20"/>
          <w:szCs w:val="20"/>
          <w:lang w:val="pl-PL"/>
        </w:rPr>
        <w:t>tak brzmi myśl przewodnia GLS</w:t>
      </w:r>
      <w:r w:rsidRPr="00BC00BD">
        <w:rPr>
          <w:rFonts w:cs="Arial"/>
          <w:sz w:val="20"/>
          <w:szCs w:val="20"/>
          <w:lang w:val="pl-PL"/>
        </w:rPr>
        <w:t xml:space="preserve">. </w:t>
      </w:r>
      <w:r w:rsidRPr="00A56429">
        <w:rPr>
          <w:rFonts w:cs="Arial"/>
          <w:sz w:val="20"/>
          <w:szCs w:val="20"/>
          <w:lang w:val="pl-PL"/>
        </w:rPr>
        <w:t>Za pośrednict</w:t>
      </w:r>
      <w:r>
        <w:rPr>
          <w:rFonts w:cs="Arial"/>
          <w:sz w:val="20"/>
          <w:szCs w:val="20"/>
          <w:lang w:val="pl-PL"/>
        </w:rPr>
        <w:t>wem własnych spółek krajowych i </w:t>
      </w:r>
      <w:r w:rsidRPr="00A56429">
        <w:rPr>
          <w:rFonts w:cs="Arial"/>
          <w:sz w:val="20"/>
          <w:szCs w:val="20"/>
          <w:lang w:val="pl-PL"/>
        </w:rPr>
        <w:t>przedsiębiorstw partnerskich, Grupa GLS zbudowała rozległą sieć pozwalającą na doręczanie prze</w:t>
      </w:r>
      <w:r>
        <w:rPr>
          <w:rFonts w:cs="Arial"/>
          <w:sz w:val="20"/>
          <w:szCs w:val="20"/>
          <w:lang w:val="pl-PL"/>
        </w:rPr>
        <w:t>syłek do Klientów w 40 krajach.</w:t>
      </w:r>
      <w:r w:rsidRPr="00BC00BD">
        <w:rPr>
          <w:rFonts w:cs="Arial"/>
          <w:bCs/>
          <w:sz w:val="20"/>
          <w:szCs w:val="20"/>
          <w:lang w:val="pl-PL"/>
        </w:rPr>
        <w:t xml:space="preserve"> </w:t>
      </w:r>
      <w:r>
        <w:rPr>
          <w:rFonts w:cs="Arial"/>
          <w:bCs/>
          <w:sz w:val="20"/>
          <w:szCs w:val="20"/>
          <w:lang w:val="pl-PL"/>
        </w:rPr>
        <w:t>K</w:t>
      </w:r>
      <w:r w:rsidRPr="00BC00BD">
        <w:rPr>
          <w:rFonts w:cs="Arial"/>
          <w:bCs/>
          <w:sz w:val="20"/>
          <w:szCs w:val="20"/>
          <w:lang w:val="pl-PL"/>
        </w:rPr>
        <w:t>ompleksow</w:t>
      </w:r>
      <w:r>
        <w:rPr>
          <w:rFonts w:cs="Arial"/>
          <w:bCs/>
          <w:sz w:val="20"/>
          <w:szCs w:val="20"/>
          <w:lang w:val="pl-PL"/>
        </w:rPr>
        <w:t>a</w:t>
      </w:r>
      <w:r w:rsidRPr="00BC00BD">
        <w:rPr>
          <w:rFonts w:cs="Arial"/>
          <w:bCs/>
          <w:sz w:val="20"/>
          <w:szCs w:val="20"/>
          <w:lang w:val="pl-PL"/>
        </w:rPr>
        <w:t xml:space="preserve"> sie</w:t>
      </w:r>
      <w:r>
        <w:rPr>
          <w:rFonts w:cs="Arial"/>
          <w:bCs/>
          <w:sz w:val="20"/>
          <w:szCs w:val="20"/>
          <w:lang w:val="pl-PL"/>
        </w:rPr>
        <w:t>ć</w:t>
      </w:r>
      <w:r w:rsidRPr="00BC00BD">
        <w:rPr>
          <w:rFonts w:cs="Arial"/>
          <w:bCs/>
          <w:sz w:val="20"/>
          <w:szCs w:val="20"/>
          <w:lang w:val="pl-PL"/>
        </w:rPr>
        <w:t xml:space="preserve"> połączeń drogowych GLS</w:t>
      </w:r>
      <w:r>
        <w:rPr>
          <w:rFonts w:cs="Arial"/>
          <w:bCs/>
          <w:sz w:val="20"/>
          <w:szCs w:val="20"/>
          <w:lang w:val="pl-PL"/>
        </w:rPr>
        <w:t xml:space="preserve"> sprawia, że firma</w:t>
      </w:r>
      <w:r w:rsidRPr="00BC00BD">
        <w:rPr>
          <w:rFonts w:cs="Arial"/>
          <w:bCs/>
          <w:sz w:val="20"/>
          <w:szCs w:val="20"/>
          <w:lang w:val="pl-PL"/>
        </w:rPr>
        <w:t xml:space="preserve"> jest jednym z wiodących dostawców usł</w:t>
      </w:r>
      <w:r>
        <w:rPr>
          <w:rFonts w:cs="Arial"/>
          <w:bCs/>
          <w:sz w:val="20"/>
          <w:szCs w:val="20"/>
          <w:lang w:val="pl-PL"/>
        </w:rPr>
        <w:t>ug kurierskich i ekspresowych w </w:t>
      </w:r>
      <w:r w:rsidRPr="00BC00BD">
        <w:rPr>
          <w:rFonts w:cs="Arial"/>
          <w:bCs/>
          <w:sz w:val="20"/>
          <w:szCs w:val="20"/>
          <w:lang w:val="pl-PL"/>
        </w:rPr>
        <w:t>Europie.</w:t>
      </w:r>
      <w:r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bCs/>
          <w:sz w:val="20"/>
          <w:szCs w:val="20"/>
          <w:lang w:val="pl-PL"/>
        </w:rPr>
        <w:t>Grupa prowadzi również działalność poprzez spółki zależne w Kanadzie</w:t>
      </w:r>
      <w:r w:rsidRPr="00BC00BD">
        <w:rPr>
          <w:rFonts w:cs="Arial"/>
          <w:bCs/>
          <w:sz w:val="20"/>
          <w:szCs w:val="20"/>
          <w:lang w:val="pl-PL"/>
        </w:rPr>
        <w:t xml:space="preserve"> </w:t>
      </w:r>
      <w:r>
        <w:rPr>
          <w:rFonts w:cs="Arial"/>
          <w:bCs/>
          <w:sz w:val="20"/>
          <w:szCs w:val="20"/>
          <w:lang w:val="pl-PL"/>
        </w:rPr>
        <w:t>i na Zachodnim Wybrzeżu USA</w:t>
      </w:r>
      <w:r w:rsidRPr="00A56429">
        <w:rPr>
          <w:rFonts w:cs="Arial"/>
          <w:sz w:val="20"/>
          <w:szCs w:val="20"/>
          <w:lang w:val="pl-PL"/>
        </w:rPr>
        <w:t>. Sieć GLS sk</w:t>
      </w:r>
      <w:r>
        <w:rPr>
          <w:rFonts w:cs="Arial"/>
          <w:sz w:val="20"/>
          <w:szCs w:val="20"/>
          <w:lang w:val="pl-PL"/>
        </w:rPr>
        <w:t>łada się z ok. 70 centralnych i </w:t>
      </w:r>
      <w:r w:rsidRPr="00A56429">
        <w:rPr>
          <w:rFonts w:cs="Arial"/>
          <w:sz w:val="20"/>
          <w:szCs w:val="20"/>
          <w:lang w:val="pl-PL"/>
        </w:rPr>
        <w:t>regionalnych punktów przeładunkowych oraz ok. 1</w:t>
      </w:r>
      <w:r>
        <w:rPr>
          <w:rFonts w:cs="Arial"/>
          <w:sz w:val="20"/>
          <w:szCs w:val="20"/>
          <w:lang w:val="pl-PL"/>
        </w:rPr>
        <w:t xml:space="preserve"> </w:t>
      </w:r>
      <w:r w:rsidRPr="00A56429">
        <w:rPr>
          <w:rFonts w:cs="Arial"/>
          <w:sz w:val="20"/>
          <w:szCs w:val="20"/>
          <w:lang w:val="pl-PL"/>
        </w:rPr>
        <w:t xml:space="preserve">400 </w:t>
      </w:r>
      <w:r>
        <w:rPr>
          <w:rFonts w:cs="Arial"/>
          <w:bCs/>
          <w:sz w:val="20"/>
          <w:szCs w:val="20"/>
          <w:lang w:val="pl-PL"/>
        </w:rPr>
        <w:t>oddziałów</w:t>
      </w:r>
      <w:r w:rsidRPr="00A56429">
        <w:rPr>
          <w:rFonts w:cs="Arial"/>
          <w:sz w:val="20"/>
          <w:szCs w:val="20"/>
          <w:lang w:val="pl-PL"/>
        </w:rPr>
        <w:t>, kt</w:t>
      </w:r>
      <w:r>
        <w:rPr>
          <w:rFonts w:cs="Arial"/>
          <w:sz w:val="20"/>
          <w:szCs w:val="20"/>
          <w:lang w:val="pl-PL"/>
        </w:rPr>
        <w:t xml:space="preserve">óre są obsługiwane przez ok. 28 </w:t>
      </w:r>
      <w:r w:rsidRPr="00A56429">
        <w:rPr>
          <w:rFonts w:cs="Arial"/>
          <w:sz w:val="20"/>
          <w:szCs w:val="20"/>
          <w:lang w:val="pl-PL"/>
        </w:rPr>
        <w:t xml:space="preserve">000 </w:t>
      </w:r>
      <w:r>
        <w:rPr>
          <w:rFonts w:cs="Arial"/>
          <w:bCs/>
          <w:sz w:val="20"/>
          <w:szCs w:val="20"/>
          <w:lang w:val="pl-PL"/>
        </w:rPr>
        <w:t xml:space="preserve">samochodów </w:t>
      </w:r>
      <w:r>
        <w:rPr>
          <w:rFonts w:cs="Arial"/>
          <w:bCs/>
          <w:sz w:val="20"/>
          <w:szCs w:val="20"/>
          <w:lang w:val="pl-PL"/>
        </w:rPr>
        <w:lastRenderedPageBreak/>
        <w:t>kurierskich</w:t>
      </w:r>
      <w:r w:rsidRPr="003F07E5">
        <w:rPr>
          <w:rFonts w:cs="Arial"/>
          <w:bCs/>
          <w:sz w:val="20"/>
          <w:szCs w:val="20"/>
          <w:lang w:val="pl-PL"/>
        </w:rPr>
        <w:t xml:space="preserve"> oraz ok. 4</w:t>
      </w:r>
      <w:r>
        <w:rPr>
          <w:rFonts w:cs="Arial"/>
          <w:bCs/>
          <w:sz w:val="20"/>
          <w:szCs w:val="20"/>
          <w:lang w:val="pl-PL"/>
        </w:rPr>
        <w:t xml:space="preserve"> </w:t>
      </w:r>
      <w:r w:rsidRPr="003F07E5">
        <w:rPr>
          <w:rFonts w:cs="Arial"/>
          <w:bCs/>
          <w:sz w:val="20"/>
          <w:szCs w:val="20"/>
          <w:lang w:val="pl-PL"/>
        </w:rPr>
        <w:t xml:space="preserve">000 samochodów </w:t>
      </w:r>
      <w:r>
        <w:rPr>
          <w:rFonts w:cs="Arial"/>
          <w:bCs/>
          <w:sz w:val="20"/>
          <w:szCs w:val="20"/>
          <w:lang w:val="pl-PL"/>
        </w:rPr>
        <w:t>liniowych</w:t>
      </w:r>
      <w:r w:rsidRPr="003F07E5">
        <w:rPr>
          <w:rFonts w:cs="Arial"/>
          <w:bCs/>
          <w:sz w:val="20"/>
          <w:szCs w:val="20"/>
          <w:lang w:val="pl-PL"/>
        </w:rPr>
        <w:t xml:space="preserve"> na długich dystansach</w:t>
      </w:r>
      <w:r w:rsidRPr="00A56429">
        <w:rPr>
          <w:rFonts w:cs="Arial"/>
          <w:sz w:val="20"/>
          <w:szCs w:val="20"/>
          <w:lang w:val="pl-PL"/>
        </w:rPr>
        <w:t>. GLS zatrudnia ok. 19 000 osób. W roku obrotowym 2019/20</w:t>
      </w:r>
      <w:r>
        <w:rPr>
          <w:rFonts w:cs="Arial"/>
          <w:sz w:val="20"/>
          <w:szCs w:val="20"/>
          <w:lang w:val="pl-PL"/>
        </w:rPr>
        <w:t>20</w:t>
      </w:r>
      <w:r w:rsidRPr="00A56429">
        <w:rPr>
          <w:rFonts w:cs="Arial"/>
          <w:sz w:val="20"/>
          <w:szCs w:val="20"/>
          <w:lang w:val="pl-PL"/>
        </w:rPr>
        <w:t xml:space="preserve"> </w:t>
      </w:r>
      <w:r>
        <w:rPr>
          <w:rFonts w:cs="Arial"/>
          <w:sz w:val="20"/>
          <w:szCs w:val="20"/>
          <w:lang w:val="pl-PL"/>
        </w:rPr>
        <w:t xml:space="preserve">Grupa </w:t>
      </w:r>
      <w:r w:rsidRPr="00A56429">
        <w:rPr>
          <w:rFonts w:cs="Arial"/>
          <w:sz w:val="20"/>
          <w:szCs w:val="20"/>
          <w:lang w:val="pl-PL"/>
        </w:rPr>
        <w:t>GLS osiągnęła przychody w wysokości 3,6 mld euro i dostarczyła 667 mln przesyłek.</w:t>
      </w:r>
    </w:p>
    <w:p w:rsidR="00960525" w:rsidRDefault="00960525">
      <w:pPr>
        <w:widowControl w:val="0"/>
        <w:spacing w:line="360" w:lineRule="auto"/>
        <w:jc w:val="both"/>
        <w:rPr>
          <w:rFonts w:ascii="Verdana" w:eastAsia="Arial" w:hAnsi="Verdana" w:cs="Verdana"/>
          <w:sz w:val="16"/>
          <w:szCs w:val="16"/>
          <w:lang w:val="pl-PL"/>
        </w:rPr>
      </w:pPr>
    </w:p>
    <w:p w:rsidR="0018024E" w:rsidRPr="002F6EBE" w:rsidRDefault="00B644B6">
      <w:pPr>
        <w:widowControl w:val="0"/>
        <w:spacing w:line="360" w:lineRule="auto"/>
        <w:jc w:val="both"/>
        <w:rPr>
          <w:lang w:val="pl-PL"/>
        </w:rPr>
      </w:pPr>
      <w:r>
        <w:rPr>
          <w:rFonts w:ascii="Verdana" w:eastAsia="Arial" w:hAnsi="Verdana" w:cs="Verdana"/>
          <w:b/>
          <w:sz w:val="16"/>
          <w:szCs w:val="16"/>
          <w:lang w:val="pl-PL"/>
        </w:rPr>
        <w:t xml:space="preserve">Więcej informacji: </w:t>
      </w:r>
      <w:hyperlink r:id="rId8">
        <w:r>
          <w:rPr>
            <w:rStyle w:val="czeinternetowe"/>
            <w:rFonts w:ascii="Verdana" w:hAnsi="Verdana" w:cs="Verdana"/>
            <w:sz w:val="16"/>
            <w:szCs w:val="16"/>
            <w:lang w:val="pl-PL"/>
          </w:rPr>
          <w:t>https://gls-group.eu/PL/pl/home</w:t>
        </w:r>
      </w:hyperlink>
    </w:p>
    <w:p w:rsidR="0018024E" w:rsidRDefault="0018024E">
      <w:pPr>
        <w:widowControl w:val="0"/>
        <w:spacing w:line="360" w:lineRule="auto"/>
        <w:jc w:val="both"/>
        <w:rPr>
          <w:rFonts w:ascii="Verdana" w:eastAsia="Arial" w:hAnsi="Verdana" w:cs="Verdana"/>
          <w:b/>
          <w:sz w:val="16"/>
          <w:szCs w:val="16"/>
          <w:lang w:val="pl-PL"/>
        </w:rPr>
      </w:pPr>
    </w:p>
    <w:p w:rsidR="0018024E" w:rsidRDefault="00B644B6">
      <w:pPr>
        <w:widowControl w:val="0"/>
        <w:spacing w:line="360" w:lineRule="auto"/>
        <w:jc w:val="both"/>
        <w:rPr>
          <w:rFonts w:ascii="Verdana" w:hAnsi="Verdana" w:cs="Verdana"/>
          <w:b/>
          <w:sz w:val="16"/>
          <w:szCs w:val="16"/>
          <w:lang w:val="pl-PL"/>
        </w:rPr>
      </w:pPr>
      <w:r>
        <w:rPr>
          <w:rFonts w:ascii="Verdana" w:hAnsi="Verdana" w:cs="Verdana"/>
          <w:b/>
          <w:sz w:val="16"/>
          <w:szCs w:val="16"/>
          <w:lang w:val="pl-PL"/>
        </w:rPr>
        <w:t>Kontakt dla mediów:</w:t>
      </w:r>
    </w:p>
    <w:p w:rsidR="0018024E" w:rsidRDefault="00B644B6">
      <w:pPr>
        <w:widowControl w:val="0"/>
        <w:spacing w:line="360" w:lineRule="auto"/>
        <w:jc w:val="both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sz w:val="16"/>
          <w:szCs w:val="16"/>
          <w:lang w:val="pl-PL"/>
        </w:rPr>
        <w:t xml:space="preserve">Małgorzata Markowska </w:t>
      </w:r>
      <w:r>
        <w:rPr>
          <w:rFonts w:ascii="Verdana" w:hAnsi="Verdana" w:cs="Verdana"/>
          <w:sz w:val="16"/>
          <w:szCs w:val="16"/>
          <w:lang w:val="pl-PL"/>
        </w:rPr>
        <w:tab/>
      </w:r>
      <w:r>
        <w:rPr>
          <w:rFonts w:ascii="Verdana" w:hAnsi="Verdana" w:cs="Verdana"/>
          <w:sz w:val="16"/>
          <w:szCs w:val="16"/>
          <w:lang w:val="pl-PL"/>
        </w:rPr>
        <w:tab/>
      </w:r>
      <w:r>
        <w:rPr>
          <w:rFonts w:ascii="Verdana" w:hAnsi="Verdana" w:cs="Verdana"/>
          <w:sz w:val="16"/>
          <w:szCs w:val="16"/>
          <w:lang w:val="pl-PL"/>
        </w:rPr>
        <w:tab/>
      </w:r>
      <w:r>
        <w:rPr>
          <w:rFonts w:ascii="Verdana" w:hAnsi="Verdana" w:cs="Verdana"/>
          <w:sz w:val="16"/>
          <w:szCs w:val="16"/>
          <w:lang w:val="pl-PL"/>
        </w:rPr>
        <w:tab/>
      </w:r>
      <w:r>
        <w:rPr>
          <w:rFonts w:ascii="Verdana" w:hAnsi="Verdana" w:cs="Verdana"/>
          <w:sz w:val="16"/>
          <w:szCs w:val="16"/>
          <w:lang w:val="pl-PL"/>
        </w:rPr>
        <w:tab/>
        <w:t>Adriana Kondratowicz</w:t>
      </w:r>
    </w:p>
    <w:p w:rsidR="0018024E" w:rsidRDefault="00B644B6">
      <w:pPr>
        <w:widowControl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GLS Poland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PR Expert</w:t>
      </w:r>
    </w:p>
    <w:p w:rsidR="0018024E" w:rsidRDefault="00B644B6">
      <w:pPr>
        <w:widowControl w:val="0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+48 695 354 791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+ 48 502 332 358</w:t>
      </w:r>
    </w:p>
    <w:p w:rsidR="0018024E" w:rsidRDefault="00653E53">
      <w:pPr>
        <w:widowControl w:val="0"/>
        <w:spacing w:line="360" w:lineRule="auto"/>
        <w:jc w:val="both"/>
      </w:pPr>
      <w:hyperlink r:id="rId9">
        <w:r w:rsidR="00B644B6">
          <w:rPr>
            <w:rStyle w:val="czeinternetowe"/>
            <w:rFonts w:ascii="Verdana" w:hAnsi="Verdana" w:cs="Verdana"/>
            <w:sz w:val="16"/>
            <w:szCs w:val="16"/>
          </w:rPr>
          <w:t>malgorzata.markowska@gls-poland.com</w:t>
        </w:r>
      </w:hyperlink>
      <w:r w:rsidR="00B644B6">
        <w:rPr>
          <w:rFonts w:ascii="Verdana" w:hAnsi="Verdana" w:cs="Verdana"/>
          <w:sz w:val="16"/>
          <w:szCs w:val="16"/>
        </w:rPr>
        <w:t xml:space="preserve"> </w:t>
      </w:r>
      <w:r w:rsidR="00B644B6">
        <w:rPr>
          <w:rFonts w:ascii="Verdana" w:hAnsi="Verdana" w:cs="Verdana"/>
          <w:sz w:val="16"/>
          <w:szCs w:val="16"/>
        </w:rPr>
        <w:tab/>
      </w:r>
      <w:r w:rsidR="00B644B6">
        <w:rPr>
          <w:rFonts w:ascii="Verdana" w:hAnsi="Verdana" w:cs="Verdana"/>
          <w:sz w:val="16"/>
          <w:szCs w:val="16"/>
        </w:rPr>
        <w:tab/>
      </w:r>
      <w:r w:rsidR="00B644B6">
        <w:rPr>
          <w:rFonts w:ascii="Verdana" w:hAnsi="Verdana" w:cs="Verdana"/>
          <w:sz w:val="16"/>
          <w:szCs w:val="16"/>
        </w:rPr>
        <w:tab/>
      </w:r>
      <w:hyperlink r:id="rId10">
        <w:r w:rsidR="00B644B6">
          <w:rPr>
            <w:rStyle w:val="czeinternetowe"/>
            <w:rFonts w:ascii="Verdana" w:hAnsi="Verdana" w:cs="Verdana"/>
            <w:sz w:val="16"/>
            <w:szCs w:val="16"/>
          </w:rPr>
          <w:t>akondratowicz@prexpert.com.pl</w:t>
        </w:r>
      </w:hyperlink>
    </w:p>
    <w:sectPr w:rsidR="0018024E">
      <w:headerReference w:type="default" r:id="rId11"/>
      <w:footerReference w:type="default" r:id="rId12"/>
      <w:pgSz w:w="11906" w:h="16838"/>
      <w:pgMar w:top="2268" w:right="851" w:bottom="1985" w:left="1418" w:header="1134" w:footer="44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53" w:rsidRDefault="00653E53">
      <w:pPr>
        <w:spacing w:line="240" w:lineRule="auto"/>
      </w:pPr>
      <w:r>
        <w:separator/>
      </w:r>
    </w:p>
  </w:endnote>
  <w:endnote w:type="continuationSeparator" w:id="0">
    <w:p w:rsidR="00653E53" w:rsidRDefault="00653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LS Logos VL">
    <w:altName w:val="Times New Roman"/>
    <w:charset w:val="01"/>
    <w:family w:val="roman"/>
    <w:pitch w:val="variable"/>
  </w:font>
  <w:font w:name="Arial (W1)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4E" w:rsidRDefault="00B644B6">
    <w:pPr>
      <w:spacing w:line="240" w:lineRule="auto"/>
      <w:jc w:val="both"/>
      <w:rPr>
        <w:rFonts w:cs="Arial"/>
        <w:color w:val="000000"/>
        <w:sz w:val="14"/>
        <w:szCs w:val="14"/>
        <w:lang w:val="pl-PL" w:eastAsia="pl-PL"/>
      </w:rPr>
    </w:pPr>
    <w:r>
      <w:rPr>
        <w:rFonts w:cs="Arial"/>
        <w:color w:val="000000"/>
        <w:sz w:val="14"/>
        <w:szCs w:val="14"/>
        <w:lang w:val="pl-PL" w:eastAsia="pl-PL"/>
      </w:rPr>
      <w:t xml:space="preserve">General Logistics Systems Poland Sp. z o.o., ul. Tęczowa 10, Głuchowo, 62-052 Komorniki; NIP: 785-15-61-831; Sąd Rejonowy Poznań - Nowe Miasto </w:t>
    </w:r>
    <w:r>
      <w:rPr>
        <w:rFonts w:cs="Arial"/>
        <w:color w:val="000000"/>
        <w:sz w:val="14"/>
        <w:szCs w:val="14"/>
        <w:lang w:val="pl-PL" w:eastAsia="pl-PL"/>
      </w:rPr>
      <w:br/>
      <w:t>i Wilda w Poznaniu, VIII Wydział Gospodarczy Krajowego Rejestru Sądowego, KRS 0000005009;Kapitał zakładowy spółki: 16.311.638,00 PLN</w:t>
    </w:r>
  </w:p>
  <w:p w:rsidR="0018024E" w:rsidRDefault="0018024E">
    <w:pPr>
      <w:pStyle w:val="Gesellschafterangaben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53" w:rsidRDefault="00653E53">
      <w:pPr>
        <w:spacing w:line="240" w:lineRule="auto"/>
      </w:pPr>
      <w:r>
        <w:separator/>
      </w:r>
    </w:p>
  </w:footnote>
  <w:footnote w:type="continuationSeparator" w:id="0">
    <w:p w:rsidR="00653E53" w:rsidRDefault="00653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4E" w:rsidRDefault="00B644B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13" behindDoc="1" locked="0" layoutInCell="1" allowOverlap="1" wp14:anchorId="2395DA91">
          <wp:simplePos x="0" y="0"/>
          <wp:positionH relativeFrom="column">
            <wp:posOffset>-1833245</wp:posOffset>
          </wp:positionH>
          <wp:positionV relativeFrom="paragraph">
            <wp:posOffset>-728980</wp:posOffset>
          </wp:positionV>
          <wp:extent cx="7273290" cy="220980"/>
          <wp:effectExtent l="0" t="0" r="5715" b="9525"/>
          <wp:wrapSquare wrapText="bothSides"/>
          <wp:docPr id="1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/>
                  <a:srcRect l="4504" t="75942"/>
                  <a:stretch/>
                </pic:blipFill>
                <pic:spPr>
                  <a:xfrm rot="10800000">
                    <a:off x="0" y="0"/>
                    <a:ext cx="7272720" cy="220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16" behindDoc="1" locked="0" layoutInCell="1" allowOverlap="1" wp14:anchorId="5DEC9DAD">
          <wp:simplePos x="0" y="0"/>
          <wp:positionH relativeFrom="column">
            <wp:posOffset>-109855</wp:posOffset>
          </wp:positionH>
          <wp:positionV relativeFrom="paragraph">
            <wp:posOffset>-728980</wp:posOffset>
          </wp:positionV>
          <wp:extent cx="7082790" cy="220980"/>
          <wp:effectExtent l="0" t="0" r="5715" b="9525"/>
          <wp:wrapSquare wrapText="bothSides"/>
          <wp:docPr id="2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/>
                </pic:nvPicPr>
                <pic:blipFill>
                  <a:blip r:embed="rId1"/>
                  <a:srcRect l="4504" t="75942" r="2499" b="5226"/>
                  <a:stretch/>
                </pic:blipFill>
                <pic:spPr>
                  <a:xfrm rot="10800000">
                    <a:off x="0" y="0"/>
                    <a:ext cx="7082280" cy="220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4445" distL="114300" distR="120015" simplePos="0" relativeHeight="4" behindDoc="1" locked="0" layoutInCell="1" allowOverlap="1">
          <wp:simplePos x="0" y="0"/>
          <wp:positionH relativeFrom="column">
            <wp:posOffset>-1052830</wp:posOffset>
          </wp:positionH>
          <wp:positionV relativeFrom="paragraph">
            <wp:posOffset>-510540</wp:posOffset>
          </wp:positionV>
          <wp:extent cx="7272020" cy="909955"/>
          <wp:effectExtent l="0" t="0" r="0" b="0"/>
          <wp:wrapSquare wrapText="bothSides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4445" distL="114300" distR="120015" simplePos="0" relativeHeight="7" behindDoc="1" locked="0" layoutInCell="1" allowOverlap="1">
          <wp:simplePos x="0" y="0"/>
          <wp:positionH relativeFrom="column">
            <wp:posOffset>2433320</wp:posOffset>
          </wp:positionH>
          <wp:positionV relativeFrom="paragraph">
            <wp:posOffset>-510540</wp:posOffset>
          </wp:positionV>
          <wp:extent cx="7272020" cy="909955"/>
          <wp:effectExtent l="0" t="0" r="0" b="0"/>
          <wp:wrapSquare wrapText="bothSides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09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23190" simplePos="0" relativeHeight="10" behindDoc="1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-567690</wp:posOffset>
          </wp:positionV>
          <wp:extent cx="7096125" cy="781050"/>
          <wp:effectExtent l="0" t="0" r="0" b="0"/>
          <wp:wrapSquare wrapText="bothSides"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70" t="6214" r="1223" b="7909"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6840" simplePos="0" relativeHeight="19" behindDoc="1" locked="0" layoutInCell="1" allowOverlap="1">
          <wp:simplePos x="0" y="0"/>
          <wp:positionH relativeFrom="column">
            <wp:posOffset>-1130935</wp:posOffset>
          </wp:positionH>
          <wp:positionV relativeFrom="paragraph">
            <wp:posOffset>-744855</wp:posOffset>
          </wp:positionV>
          <wp:extent cx="7560310" cy="1145540"/>
          <wp:effectExtent l="0" t="0" r="0" b="0"/>
          <wp:wrapSquare wrapText="bothSides"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4E"/>
    <w:rsid w:val="00053D58"/>
    <w:rsid w:val="000F7D52"/>
    <w:rsid w:val="00125723"/>
    <w:rsid w:val="001545C1"/>
    <w:rsid w:val="001761A4"/>
    <w:rsid w:val="0018024E"/>
    <w:rsid w:val="0020651F"/>
    <w:rsid w:val="002F6EBE"/>
    <w:rsid w:val="003537BD"/>
    <w:rsid w:val="003834C1"/>
    <w:rsid w:val="003C3A6D"/>
    <w:rsid w:val="00423436"/>
    <w:rsid w:val="004666BE"/>
    <w:rsid w:val="005A0343"/>
    <w:rsid w:val="00636DB9"/>
    <w:rsid w:val="00653E53"/>
    <w:rsid w:val="00696D37"/>
    <w:rsid w:val="00864A76"/>
    <w:rsid w:val="00960525"/>
    <w:rsid w:val="009C30D1"/>
    <w:rsid w:val="00B644B6"/>
    <w:rsid w:val="00B97FD2"/>
    <w:rsid w:val="00BA4ED1"/>
    <w:rsid w:val="00BF59A4"/>
    <w:rsid w:val="00D826F9"/>
    <w:rsid w:val="00DB106E"/>
    <w:rsid w:val="00DD5A71"/>
    <w:rsid w:val="00E411F3"/>
    <w:rsid w:val="00E64143"/>
    <w:rsid w:val="00E67B79"/>
    <w:rsid w:val="00EA618D"/>
    <w:rsid w:val="00ED2E54"/>
    <w:rsid w:val="00EF6F4A"/>
    <w:rsid w:val="00F050F7"/>
    <w:rsid w:val="00FD5A1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20A"/>
    <w:pPr>
      <w:spacing w:line="280" w:lineRule="exact"/>
    </w:pPr>
    <w:rPr>
      <w:rFonts w:ascii="Arial" w:hAnsi="Arial"/>
      <w:color w:val="00000A"/>
      <w:sz w:val="22"/>
      <w:szCs w:val="24"/>
      <w:lang w:val="en-GB" w:eastAsia="en-US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cs="Arial"/>
      <w:b/>
      <w:bCs/>
      <w:kern w:val="2"/>
      <w:szCs w:val="32"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cs="Arial"/>
      <w:b/>
      <w:bCs/>
      <w:szCs w:val="28"/>
    </w:rPr>
  </w:style>
  <w:style w:type="paragraph" w:styleId="Nagwek3">
    <w:name w:val="heading 3"/>
    <w:basedOn w:val="Normalny"/>
    <w:qFormat/>
    <w:pPr>
      <w:keepNext/>
      <w:spacing w:before="240" w:after="60"/>
      <w:outlineLvl w:val="2"/>
    </w:pPr>
    <w:rPr>
      <w:rFonts w:cs="Arial"/>
      <w:b/>
      <w:bCs/>
      <w:sz w:val="16"/>
      <w:szCs w:val="26"/>
    </w:rPr>
  </w:style>
  <w:style w:type="paragraph" w:styleId="Nagwek4">
    <w:name w:val="heading 4"/>
    <w:basedOn w:val="Normalny"/>
    <w:qFormat/>
    <w:pPr>
      <w:keepNext/>
      <w:outlineLvl w:val="3"/>
    </w:pPr>
    <w:rPr>
      <w:rFonts w:cs="Arial"/>
      <w:b/>
      <w:bCs/>
      <w:sz w:val="15"/>
    </w:rPr>
  </w:style>
  <w:style w:type="paragraph" w:styleId="Nagwek6">
    <w:name w:val="heading 6"/>
    <w:basedOn w:val="Normalny"/>
    <w:qFormat/>
    <w:pPr>
      <w:keepNext/>
      <w:spacing w:before="40"/>
      <w:ind w:right="-142"/>
      <w:outlineLvl w:val="5"/>
    </w:pPr>
    <w:rPr>
      <w:b/>
      <w:sz w:val="16"/>
      <w:szCs w:val="20"/>
      <w:lang w:val="nl-NL"/>
    </w:rPr>
  </w:style>
  <w:style w:type="paragraph" w:styleId="Nagwek9">
    <w:name w:val="heading 9"/>
    <w:basedOn w:val="Normalny"/>
    <w:qFormat/>
    <w:pPr>
      <w:keepNext/>
      <w:outlineLvl w:val="8"/>
    </w:pPr>
    <w:rPr>
      <w:rFonts w:ascii="GLS Logos VL" w:hAnsi="GLS Logos VL"/>
      <w:sz w:val="124"/>
      <w:szCs w:val="20"/>
      <w:lang w:val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czeinternetowe">
    <w:name w:val="Łącze internetowe"/>
    <w:rsid w:val="00A85AFD"/>
    <w:rPr>
      <w:color w:val="0000FF"/>
      <w:u w:val="single"/>
    </w:rPr>
  </w:style>
  <w:style w:type="character" w:customStyle="1" w:styleId="StopkaZnak">
    <w:name w:val="Stopka Znak"/>
    <w:link w:val="Stopka"/>
    <w:qFormat/>
    <w:rsid w:val="005132D4"/>
    <w:rPr>
      <w:rFonts w:ascii="Arial (W1)" w:hAnsi="Arial (W1)"/>
      <w:szCs w:val="24"/>
      <w:lang w:val="en-GB" w:eastAsia="en-US"/>
    </w:rPr>
  </w:style>
  <w:style w:type="character" w:customStyle="1" w:styleId="SenderinformationZchn">
    <w:name w:val="Sender information Zchn"/>
    <w:basedOn w:val="Domylnaczcionkaakapitu"/>
    <w:link w:val="Senderinformation"/>
    <w:qFormat/>
    <w:rsid w:val="0097181C"/>
    <w:rPr>
      <w:rFonts w:ascii="Arial" w:hAnsi="Arial" w:cs="Arial"/>
      <w:sz w:val="12"/>
      <w:szCs w:val="12"/>
      <w:lang w:eastAsia="en-US"/>
    </w:rPr>
  </w:style>
  <w:style w:type="character" w:customStyle="1" w:styleId="LetterheadboldZchn">
    <w:name w:val="Letterhead bold Zchn"/>
    <w:basedOn w:val="Domylnaczcionkaakapitu"/>
    <w:link w:val="Letterheadbold"/>
    <w:qFormat/>
    <w:rsid w:val="0097181C"/>
    <w:rPr>
      <w:rFonts w:ascii="Arial" w:hAnsi="Arial" w:cs="Arial"/>
      <w:b/>
      <w:bCs/>
      <w:sz w:val="14"/>
      <w:szCs w:val="24"/>
      <w:lang w:val="en-GB" w:eastAsia="en-US"/>
    </w:rPr>
  </w:style>
  <w:style w:type="character" w:styleId="Pogrubienie">
    <w:name w:val="Strong"/>
    <w:uiPriority w:val="22"/>
    <w:qFormat/>
    <w:rsid w:val="0073720A"/>
    <w:rPr>
      <w:rFonts w:ascii="Arial" w:hAnsi="Arial" w:cs="Arial"/>
      <w:b/>
      <w:sz w:val="22"/>
      <w:szCs w:val="22"/>
      <w:lang w:val="en-GB"/>
    </w:rPr>
  </w:style>
  <w:style w:type="character" w:customStyle="1" w:styleId="LegendaZnak">
    <w:name w:val="Legenda Znak"/>
    <w:basedOn w:val="Domylnaczcionkaakapitu"/>
    <w:link w:val="Legenda"/>
    <w:qFormat/>
    <w:rsid w:val="0097181C"/>
    <w:rPr>
      <w:rFonts w:ascii="Arial (W1)" w:hAnsi="Arial (W1)"/>
      <w:b/>
      <w:bCs/>
      <w:spacing w:val="10"/>
      <w:sz w:val="14"/>
      <w:szCs w:val="24"/>
      <w:lang w:val="en-GB" w:eastAsia="en-US"/>
    </w:rPr>
  </w:style>
  <w:style w:type="character" w:customStyle="1" w:styleId="PhonechargeinformationZchn">
    <w:name w:val="Phone charge information Zchn"/>
    <w:basedOn w:val="LegendaZnak"/>
    <w:link w:val="Phonechargeinformation"/>
    <w:qFormat/>
    <w:rsid w:val="0097181C"/>
    <w:rPr>
      <w:rFonts w:ascii="Arial" w:hAnsi="Arial" w:cs="Arial"/>
      <w:b w:val="0"/>
      <w:bCs w:val="0"/>
      <w:spacing w:val="10"/>
      <w:sz w:val="10"/>
      <w:szCs w:val="10"/>
      <w:lang w:val="en-GB" w:eastAsia="en-US"/>
    </w:rPr>
  </w:style>
  <w:style w:type="character" w:customStyle="1" w:styleId="LegalinformationZchn">
    <w:name w:val="Legal information Zchn"/>
    <w:basedOn w:val="StopkaZnak"/>
    <w:link w:val="Legalinformation"/>
    <w:qFormat/>
    <w:rsid w:val="0097181C"/>
    <w:rPr>
      <w:rFonts w:ascii="Arial" w:hAnsi="Arial" w:cs="Arial"/>
      <w:spacing w:val="-4"/>
      <w:sz w:val="13"/>
      <w:szCs w:val="13"/>
      <w:lang w:val="en-GB" w:eastAsia="en-US"/>
    </w:rPr>
  </w:style>
  <w:style w:type="character" w:customStyle="1" w:styleId="LetterheadZchn">
    <w:name w:val="Letterhead Zchn"/>
    <w:basedOn w:val="Domylnaczcionkaakapitu"/>
    <w:link w:val="Letterhead"/>
    <w:qFormat/>
    <w:rsid w:val="0097181C"/>
    <w:rPr>
      <w:rFonts w:ascii="Arial" w:hAnsi="Arial" w:cs="Arial"/>
      <w:sz w:val="14"/>
      <w:szCs w:val="24"/>
      <w:shd w:val="clear" w:color="auto" w:fill="FFFFFF"/>
      <w:lang w:eastAsia="en-US"/>
    </w:rPr>
  </w:style>
  <w:style w:type="character" w:customStyle="1" w:styleId="ListZchn">
    <w:name w:val="List Zchn"/>
    <w:basedOn w:val="Domylnaczcionkaakapitu"/>
    <w:link w:val="Liste1"/>
    <w:qFormat/>
    <w:rsid w:val="0073720A"/>
    <w:rPr>
      <w:rFonts w:ascii="Arial" w:hAnsi="Arial"/>
      <w:sz w:val="22"/>
      <w:szCs w:val="24"/>
      <w:lang w:val="en-GB" w:eastAsia="en-US"/>
    </w:rPr>
  </w:style>
  <w:style w:type="character" w:customStyle="1" w:styleId="GesellschafterangabenZchn">
    <w:name w:val="Gesellschafterangaben Zchn"/>
    <w:link w:val="Gesellschafterangaben"/>
    <w:qFormat/>
    <w:rsid w:val="0073720A"/>
    <w:rPr>
      <w:rFonts w:ascii="Arial" w:hAnsi="Arial" w:cs="Arial"/>
      <w:spacing w:val="-4"/>
      <w:sz w:val="13"/>
      <w:szCs w:val="13"/>
      <w:lang w:val="en-GB" w:eastAsia="en-US"/>
    </w:rPr>
  </w:style>
  <w:style w:type="character" w:customStyle="1" w:styleId="GebhrenhinweisZchn">
    <w:name w:val="Gebührenhinweis Zchn"/>
    <w:link w:val="Gebhrenhinweis"/>
    <w:qFormat/>
    <w:rsid w:val="0073720A"/>
    <w:rPr>
      <w:rFonts w:ascii="Arial" w:hAnsi="Arial" w:cs="Arial"/>
      <w:sz w:val="10"/>
      <w:szCs w:val="10"/>
      <w:lang w:val="en-GB"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A3D7B"/>
    <w:rPr>
      <w:color w:val="5C6387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12"/>
      <w:szCs w:val="1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12"/>
      <w:szCs w:val="1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6"/>
      <w:szCs w:val="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12"/>
      <w:szCs w:val="1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8"/>
      <w:szCs w:val="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8"/>
      <w:szCs w:val="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6"/>
      <w:szCs w:val="6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Verdana" w:hAnsi="Verdana" w:cs="Verdana"/>
      <w:sz w:val="16"/>
      <w:szCs w:val="16"/>
      <w:lang w:val="pl-PL"/>
    </w:rPr>
  </w:style>
  <w:style w:type="character" w:customStyle="1" w:styleId="ListLabel42">
    <w:name w:val="ListLabel 42"/>
    <w:qFormat/>
    <w:rPr>
      <w:rFonts w:ascii="Verdana" w:hAnsi="Verdana" w:cs="Verdana"/>
      <w:sz w:val="16"/>
      <w:szCs w:val="16"/>
    </w:rPr>
  </w:style>
  <w:style w:type="character" w:customStyle="1" w:styleId="ListLabel43">
    <w:name w:val="ListLabel 43"/>
    <w:qFormat/>
    <w:rPr>
      <w:rFonts w:ascii="Verdana" w:hAnsi="Verdana" w:cs="Verdana"/>
      <w:sz w:val="16"/>
      <w:szCs w:val="16"/>
      <w:lang w:val="pl-PL"/>
    </w:rPr>
  </w:style>
  <w:style w:type="character" w:customStyle="1" w:styleId="ListLabel44">
    <w:name w:val="ListLabel 44"/>
    <w:qFormat/>
    <w:rPr>
      <w:rFonts w:ascii="Verdana" w:hAnsi="Verdana" w:cs="Verdana"/>
      <w:sz w:val="16"/>
      <w:szCs w:val="16"/>
    </w:rPr>
  </w:style>
  <w:style w:type="character" w:customStyle="1" w:styleId="ListLabel45">
    <w:name w:val="ListLabel 45"/>
    <w:qFormat/>
    <w:rPr>
      <w:rFonts w:ascii="Verdana" w:hAnsi="Verdana" w:cs="Verdana"/>
      <w:sz w:val="16"/>
      <w:szCs w:val="16"/>
      <w:lang w:val="pl-PL"/>
    </w:rPr>
  </w:style>
  <w:style w:type="character" w:customStyle="1" w:styleId="ListLabel46">
    <w:name w:val="ListLabel 46"/>
    <w:qFormat/>
    <w:rPr>
      <w:rFonts w:ascii="Verdana" w:hAnsi="Verdana" w:cs="Verdan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link w:val="LegendaZnak"/>
    <w:qFormat/>
    <w:pPr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pPr>
      <w:tabs>
        <w:tab w:val="center" w:pos="4153"/>
        <w:tab w:val="right" w:pos="8306"/>
      </w:tabs>
    </w:pPr>
  </w:style>
  <w:style w:type="paragraph" w:styleId="Tekstpodstawowywcity2">
    <w:name w:val="Body Text Indent 2"/>
    <w:basedOn w:val="Normalny"/>
    <w:qFormat/>
    <w:pPr>
      <w:spacing w:line="240" w:lineRule="auto"/>
      <w:ind w:left="1701" w:hanging="1701"/>
    </w:pPr>
  </w:style>
  <w:style w:type="paragraph" w:styleId="Tekstdymka">
    <w:name w:val="Balloon Text"/>
    <w:basedOn w:val="Normalny"/>
    <w:semiHidden/>
    <w:qFormat/>
    <w:rsid w:val="00A651AD"/>
    <w:rPr>
      <w:rFonts w:ascii="Tahoma" w:hAnsi="Tahoma" w:cs="Tahoma"/>
      <w:sz w:val="16"/>
      <w:szCs w:val="16"/>
    </w:rPr>
  </w:style>
  <w:style w:type="paragraph" w:customStyle="1" w:styleId="Senderinformation">
    <w:name w:val="Sender information"/>
    <w:basedOn w:val="Normalny"/>
    <w:link w:val="SenderinformationZchn"/>
    <w:qFormat/>
    <w:rsid w:val="0097181C"/>
    <w:pPr>
      <w:spacing w:line="228" w:lineRule="exact"/>
    </w:pPr>
    <w:rPr>
      <w:rFonts w:cs="Arial"/>
      <w:sz w:val="12"/>
      <w:szCs w:val="12"/>
    </w:rPr>
  </w:style>
  <w:style w:type="paragraph" w:customStyle="1" w:styleId="Letterheadbold">
    <w:name w:val="Letterhead bold"/>
    <w:basedOn w:val="Normalny"/>
    <w:link w:val="LetterheadboldZchn"/>
    <w:qFormat/>
    <w:rsid w:val="0097181C"/>
    <w:pPr>
      <w:spacing w:line="180" w:lineRule="exact"/>
    </w:pPr>
    <w:rPr>
      <w:rFonts w:cs="Arial"/>
      <w:b/>
      <w:bCs/>
      <w:sz w:val="14"/>
    </w:rPr>
  </w:style>
  <w:style w:type="paragraph" w:customStyle="1" w:styleId="Phonechargeinformation">
    <w:name w:val="Phone charge information"/>
    <w:basedOn w:val="Legenda"/>
    <w:link w:val="PhonechargeinformationZchn"/>
    <w:qFormat/>
    <w:rsid w:val="0097181C"/>
    <w:pPr>
      <w:tabs>
        <w:tab w:val="left" w:pos="2880"/>
      </w:tabs>
      <w:spacing w:line="140" w:lineRule="exact"/>
      <w:ind w:right="187"/>
    </w:pPr>
    <w:rPr>
      <w:rFonts w:cs="Arial"/>
      <w:b w:val="0"/>
      <w:bCs w:val="0"/>
      <w:spacing w:val="0"/>
      <w:sz w:val="10"/>
      <w:szCs w:val="10"/>
    </w:rPr>
  </w:style>
  <w:style w:type="paragraph" w:customStyle="1" w:styleId="Legalinformation">
    <w:name w:val="Legal information"/>
    <w:basedOn w:val="Stopka"/>
    <w:link w:val="LegalinformationZchn"/>
    <w:qFormat/>
    <w:rsid w:val="0097181C"/>
    <w:pPr>
      <w:tabs>
        <w:tab w:val="left" w:pos="2268"/>
        <w:tab w:val="left" w:pos="4820"/>
        <w:tab w:val="left" w:pos="7655"/>
      </w:tabs>
      <w:spacing w:line="140" w:lineRule="exact"/>
      <w:ind w:right="-265"/>
    </w:pPr>
    <w:rPr>
      <w:rFonts w:cs="Arial"/>
      <w:spacing w:val="-4"/>
      <w:sz w:val="13"/>
      <w:szCs w:val="13"/>
    </w:rPr>
  </w:style>
  <w:style w:type="paragraph" w:customStyle="1" w:styleId="Letterhead">
    <w:name w:val="Letterhead"/>
    <w:basedOn w:val="Normalny"/>
    <w:link w:val="LetterheadZchn"/>
    <w:qFormat/>
    <w:rsid w:val="0097181C"/>
    <w:pPr>
      <w:shd w:val="solid" w:color="FFFFFF" w:fill="FFFFFF"/>
      <w:spacing w:line="180" w:lineRule="exact"/>
    </w:pPr>
    <w:rPr>
      <w:rFonts w:cs="Arial"/>
      <w:sz w:val="14"/>
    </w:rPr>
  </w:style>
  <w:style w:type="paragraph" w:styleId="Akapitzlist">
    <w:name w:val="List Paragraph"/>
    <w:basedOn w:val="Normalny"/>
    <w:uiPriority w:val="34"/>
    <w:qFormat/>
    <w:rsid w:val="0097181C"/>
    <w:pPr>
      <w:ind w:left="708"/>
    </w:pPr>
  </w:style>
  <w:style w:type="paragraph" w:customStyle="1" w:styleId="Liste1">
    <w:name w:val="Liste1"/>
    <w:basedOn w:val="Normalny"/>
    <w:link w:val="ListZchn"/>
    <w:qFormat/>
    <w:rsid w:val="0073720A"/>
  </w:style>
  <w:style w:type="paragraph" w:customStyle="1" w:styleId="Gesellschafterangaben">
    <w:name w:val="Gesellschafterangaben"/>
    <w:basedOn w:val="Stopka"/>
    <w:link w:val="GesellschafterangabenZchn"/>
    <w:qFormat/>
    <w:rsid w:val="0073720A"/>
    <w:pPr>
      <w:tabs>
        <w:tab w:val="left" w:pos="2268"/>
        <w:tab w:val="left" w:pos="4820"/>
        <w:tab w:val="left" w:pos="7655"/>
      </w:tabs>
      <w:spacing w:line="140" w:lineRule="exact"/>
      <w:ind w:right="-265"/>
    </w:pPr>
    <w:rPr>
      <w:rFonts w:cs="Arial"/>
      <w:spacing w:val="-4"/>
      <w:sz w:val="13"/>
      <w:szCs w:val="13"/>
    </w:rPr>
  </w:style>
  <w:style w:type="paragraph" w:customStyle="1" w:styleId="Gebhrenhinweis">
    <w:name w:val="Gebührenhinweis"/>
    <w:basedOn w:val="Legenda"/>
    <w:link w:val="GebhrenhinweisZchn"/>
    <w:qFormat/>
    <w:rsid w:val="0073720A"/>
    <w:pPr>
      <w:tabs>
        <w:tab w:val="left" w:pos="2880"/>
      </w:tabs>
      <w:spacing w:line="140" w:lineRule="exact"/>
      <w:ind w:right="187"/>
    </w:pPr>
    <w:rPr>
      <w:rFonts w:cs="Arial"/>
      <w:b w:val="0"/>
      <w:bCs w:val="0"/>
      <w:spacing w:val="0"/>
      <w:sz w:val="10"/>
      <w:szCs w:val="10"/>
    </w:rPr>
  </w:style>
  <w:style w:type="paragraph" w:styleId="Bezodstpw">
    <w:name w:val="No Spacing"/>
    <w:qFormat/>
    <w:rsid w:val="00D5698F"/>
    <w:pPr>
      <w:suppressAutoHyphens/>
    </w:pPr>
    <w:rPr>
      <w:rFonts w:ascii="Calibri" w:eastAsia="Calibri" w:hAnsi="Calibri" w:cs="Calibri"/>
      <w:color w:val="00000A"/>
      <w:sz w:val="22"/>
      <w:szCs w:val="22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uiPriority="9" w:qFormat="1"/>
    <w:lsdException w:name="heading 6" w:semiHidden="0" w:uiPriority="9" w:unhideWhenUsed="0"/>
    <w:lsdException w:name="heading 7" w:uiPriority="9" w:qFormat="1"/>
    <w:lsdException w:name="heading 8" w:uiPriority="9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20A"/>
    <w:pPr>
      <w:spacing w:line="280" w:lineRule="exact"/>
    </w:pPr>
    <w:rPr>
      <w:rFonts w:ascii="Arial" w:hAnsi="Arial"/>
      <w:color w:val="00000A"/>
      <w:sz w:val="22"/>
      <w:szCs w:val="24"/>
      <w:lang w:val="en-GB" w:eastAsia="en-US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cs="Arial"/>
      <w:b/>
      <w:bCs/>
      <w:kern w:val="2"/>
      <w:szCs w:val="32"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cs="Arial"/>
      <w:b/>
      <w:bCs/>
      <w:szCs w:val="28"/>
    </w:rPr>
  </w:style>
  <w:style w:type="paragraph" w:styleId="Nagwek3">
    <w:name w:val="heading 3"/>
    <w:basedOn w:val="Normalny"/>
    <w:qFormat/>
    <w:pPr>
      <w:keepNext/>
      <w:spacing w:before="240" w:after="60"/>
      <w:outlineLvl w:val="2"/>
    </w:pPr>
    <w:rPr>
      <w:rFonts w:cs="Arial"/>
      <w:b/>
      <w:bCs/>
      <w:sz w:val="16"/>
      <w:szCs w:val="26"/>
    </w:rPr>
  </w:style>
  <w:style w:type="paragraph" w:styleId="Nagwek4">
    <w:name w:val="heading 4"/>
    <w:basedOn w:val="Normalny"/>
    <w:qFormat/>
    <w:pPr>
      <w:keepNext/>
      <w:outlineLvl w:val="3"/>
    </w:pPr>
    <w:rPr>
      <w:rFonts w:cs="Arial"/>
      <w:b/>
      <w:bCs/>
      <w:sz w:val="15"/>
    </w:rPr>
  </w:style>
  <w:style w:type="paragraph" w:styleId="Nagwek6">
    <w:name w:val="heading 6"/>
    <w:basedOn w:val="Normalny"/>
    <w:qFormat/>
    <w:pPr>
      <w:keepNext/>
      <w:spacing w:before="40"/>
      <w:ind w:right="-142"/>
      <w:outlineLvl w:val="5"/>
    </w:pPr>
    <w:rPr>
      <w:b/>
      <w:sz w:val="16"/>
      <w:szCs w:val="20"/>
      <w:lang w:val="nl-NL"/>
    </w:rPr>
  </w:style>
  <w:style w:type="paragraph" w:styleId="Nagwek9">
    <w:name w:val="heading 9"/>
    <w:basedOn w:val="Normalny"/>
    <w:qFormat/>
    <w:pPr>
      <w:keepNext/>
      <w:outlineLvl w:val="8"/>
    </w:pPr>
    <w:rPr>
      <w:rFonts w:ascii="GLS Logos VL" w:hAnsi="GLS Logos VL"/>
      <w:sz w:val="124"/>
      <w:szCs w:val="20"/>
      <w:lang w:val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czeinternetowe">
    <w:name w:val="Łącze internetowe"/>
    <w:rsid w:val="00A85AFD"/>
    <w:rPr>
      <w:color w:val="0000FF"/>
      <w:u w:val="single"/>
    </w:rPr>
  </w:style>
  <w:style w:type="character" w:customStyle="1" w:styleId="StopkaZnak">
    <w:name w:val="Stopka Znak"/>
    <w:link w:val="Stopka"/>
    <w:qFormat/>
    <w:rsid w:val="005132D4"/>
    <w:rPr>
      <w:rFonts w:ascii="Arial (W1)" w:hAnsi="Arial (W1)"/>
      <w:szCs w:val="24"/>
      <w:lang w:val="en-GB" w:eastAsia="en-US"/>
    </w:rPr>
  </w:style>
  <w:style w:type="character" w:customStyle="1" w:styleId="SenderinformationZchn">
    <w:name w:val="Sender information Zchn"/>
    <w:basedOn w:val="Domylnaczcionkaakapitu"/>
    <w:link w:val="Senderinformation"/>
    <w:qFormat/>
    <w:rsid w:val="0097181C"/>
    <w:rPr>
      <w:rFonts w:ascii="Arial" w:hAnsi="Arial" w:cs="Arial"/>
      <w:sz w:val="12"/>
      <w:szCs w:val="12"/>
      <w:lang w:eastAsia="en-US"/>
    </w:rPr>
  </w:style>
  <w:style w:type="character" w:customStyle="1" w:styleId="LetterheadboldZchn">
    <w:name w:val="Letterhead bold Zchn"/>
    <w:basedOn w:val="Domylnaczcionkaakapitu"/>
    <w:link w:val="Letterheadbold"/>
    <w:qFormat/>
    <w:rsid w:val="0097181C"/>
    <w:rPr>
      <w:rFonts w:ascii="Arial" w:hAnsi="Arial" w:cs="Arial"/>
      <w:b/>
      <w:bCs/>
      <w:sz w:val="14"/>
      <w:szCs w:val="24"/>
      <w:lang w:val="en-GB" w:eastAsia="en-US"/>
    </w:rPr>
  </w:style>
  <w:style w:type="character" w:styleId="Pogrubienie">
    <w:name w:val="Strong"/>
    <w:uiPriority w:val="22"/>
    <w:qFormat/>
    <w:rsid w:val="0073720A"/>
    <w:rPr>
      <w:rFonts w:ascii="Arial" w:hAnsi="Arial" w:cs="Arial"/>
      <w:b/>
      <w:sz w:val="22"/>
      <w:szCs w:val="22"/>
      <w:lang w:val="en-GB"/>
    </w:rPr>
  </w:style>
  <w:style w:type="character" w:customStyle="1" w:styleId="LegendaZnak">
    <w:name w:val="Legenda Znak"/>
    <w:basedOn w:val="Domylnaczcionkaakapitu"/>
    <w:link w:val="Legenda"/>
    <w:qFormat/>
    <w:rsid w:val="0097181C"/>
    <w:rPr>
      <w:rFonts w:ascii="Arial (W1)" w:hAnsi="Arial (W1)"/>
      <w:b/>
      <w:bCs/>
      <w:spacing w:val="10"/>
      <w:sz w:val="14"/>
      <w:szCs w:val="24"/>
      <w:lang w:val="en-GB" w:eastAsia="en-US"/>
    </w:rPr>
  </w:style>
  <w:style w:type="character" w:customStyle="1" w:styleId="PhonechargeinformationZchn">
    <w:name w:val="Phone charge information Zchn"/>
    <w:basedOn w:val="LegendaZnak"/>
    <w:link w:val="Phonechargeinformation"/>
    <w:qFormat/>
    <w:rsid w:val="0097181C"/>
    <w:rPr>
      <w:rFonts w:ascii="Arial" w:hAnsi="Arial" w:cs="Arial"/>
      <w:b w:val="0"/>
      <w:bCs w:val="0"/>
      <w:spacing w:val="10"/>
      <w:sz w:val="10"/>
      <w:szCs w:val="10"/>
      <w:lang w:val="en-GB" w:eastAsia="en-US"/>
    </w:rPr>
  </w:style>
  <w:style w:type="character" w:customStyle="1" w:styleId="LegalinformationZchn">
    <w:name w:val="Legal information Zchn"/>
    <w:basedOn w:val="StopkaZnak"/>
    <w:link w:val="Legalinformation"/>
    <w:qFormat/>
    <w:rsid w:val="0097181C"/>
    <w:rPr>
      <w:rFonts w:ascii="Arial" w:hAnsi="Arial" w:cs="Arial"/>
      <w:spacing w:val="-4"/>
      <w:sz w:val="13"/>
      <w:szCs w:val="13"/>
      <w:lang w:val="en-GB" w:eastAsia="en-US"/>
    </w:rPr>
  </w:style>
  <w:style w:type="character" w:customStyle="1" w:styleId="LetterheadZchn">
    <w:name w:val="Letterhead Zchn"/>
    <w:basedOn w:val="Domylnaczcionkaakapitu"/>
    <w:link w:val="Letterhead"/>
    <w:qFormat/>
    <w:rsid w:val="0097181C"/>
    <w:rPr>
      <w:rFonts w:ascii="Arial" w:hAnsi="Arial" w:cs="Arial"/>
      <w:sz w:val="14"/>
      <w:szCs w:val="24"/>
      <w:shd w:val="clear" w:color="auto" w:fill="FFFFFF"/>
      <w:lang w:eastAsia="en-US"/>
    </w:rPr>
  </w:style>
  <w:style w:type="character" w:customStyle="1" w:styleId="ListZchn">
    <w:name w:val="List Zchn"/>
    <w:basedOn w:val="Domylnaczcionkaakapitu"/>
    <w:link w:val="Liste1"/>
    <w:qFormat/>
    <w:rsid w:val="0073720A"/>
    <w:rPr>
      <w:rFonts w:ascii="Arial" w:hAnsi="Arial"/>
      <w:sz w:val="22"/>
      <w:szCs w:val="24"/>
      <w:lang w:val="en-GB" w:eastAsia="en-US"/>
    </w:rPr>
  </w:style>
  <w:style w:type="character" w:customStyle="1" w:styleId="GesellschafterangabenZchn">
    <w:name w:val="Gesellschafterangaben Zchn"/>
    <w:link w:val="Gesellschafterangaben"/>
    <w:qFormat/>
    <w:rsid w:val="0073720A"/>
    <w:rPr>
      <w:rFonts w:ascii="Arial" w:hAnsi="Arial" w:cs="Arial"/>
      <w:spacing w:val="-4"/>
      <w:sz w:val="13"/>
      <w:szCs w:val="13"/>
      <w:lang w:val="en-GB" w:eastAsia="en-US"/>
    </w:rPr>
  </w:style>
  <w:style w:type="character" w:customStyle="1" w:styleId="GebhrenhinweisZchn">
    <w:name w:val="Gebührenhinweis Zchn"/>
    <w:link w:val="Gebhrenhinweis"/>
    <w:qFormat/>
    <w:rsid w:val="0073720A"/>
    <w:rPr>
      <w:rFonts w:ascii="Arial" w:hAnsi="Arial" w:cs="Arial"/>
      <w:sz w:val="10"/>
      <w:szCs w:val="10"/>
      <w:lang w:val="en-GB"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A3D7B"/>
    <w:rPr>
      <w:color w:val="5C6387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12"/>
      <w:szCs w:val="1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12"/>
      <w:szCs w:val="1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6"/>
      <w:szCs w:val="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12"/>
      <w:szCs w:val="1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sz w:val="8"/>
      <w:szCs w:val="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sz w:val="8"/>
      <w:szCs w:val="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6"/>
      <w:szCs w:val="6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Verdana" w:hAnsi="Verdana" w:cs="Verdana"/>
      <w:sz w:val="16"/>
      <w:szCs w:val="16"/>
      <w:lang w:val="pl-PL"/>
    </w:rPr>
  </w:style>
  <w:style w:type="character" w:customStyle="1" w:styleId="ListLabel42">
    <w:name w:val="ListLabel 42"/>
    <w:qFormat/>
    <w:rPr>
      <w:rFonts w:ascii="Verdana" w:hAnsi="Verdana" w:cs="Verdana"/>
      <w:sz w:val="16"/>
      <w:szCs w:val="16"/>
    </w:rPr>
  </w:style>
  <w:style w:type="character" w:customStyle="1" w:styleId="ListLabel43">
    <w:name w:val="ListLabel 43"/>
    <w:qFormat/>
    <w:rPr>
      <w:rFonts w:ascii="Verdana" w:hAnsi="Verdana" w:cs="Verdana"/>
      <w:sz w:val="16"/>
      <w:szCs w:val="16"/>
      <w:lang w:val="pl-PL"/>
    </w:rPr>
  </w:style>
  <w:style w:type="character" w:customStyle="1" w:styleId="ListLabel44">
    <w:name w:val="ListLabel 44"/>
    <w:qFormat/>
    <w:rPr>
      <w:rFonts w:ascii="Verdana" w:hAnsi="Verdana" w:cs="Verdana"/>
      <w:sz w:val="16"/>
      <w:szCs w:val="16"/>
    </w:rPr>
  </w:style>
  <w:style w:type="character" w:customStyle="1" w:styleId="ListLabel45">
    <w:name w:val="ListLabel 45"/>
    <w:qFormat/>
    <w:rPr>
      <w:rFonts w:ascii="Verdana" w:hAnsi="Verdana" w:cs="Verdana"/>
      <w:sz w:val="16"/>
      <w:szCs w:val="16"/>
      <w:lang w:val="pl-PL"/>
    </w:rPr>
  </w:style>
  <w:style w:type="character" w:customStyle="1" w:styleId="ListLabel46">
    <w:name w:val="ListLabel 46"/>
    <w:qFormat/>
    <w:rPr>
      <w:rFonts w:ascii="Verdana" w:hAnsi="Verdana" w:cs="Verdan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link w:val="LegendaZnak"/>
    <w:qFormat/>
    <w:pPr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pPr>
      <w:tabs>
        <w:tab w:val="center" w:pos="4153"/>
        <w:tab w:val="right" w:pos="8306"/>
      </w:tabs>
    </w:pPr>
  </w:style>
  <w:style w:type="paragraph" w:styleId="Tekstpodstawowywcity2">
    <w:name w:val="Body Text Indent 2"/>
    <w:basedOn w:val="Normalny"/>
    <w:qFormat/>
    <w:pPr>
      <w:spacing w:line="240" w:lineRule="auto"/>
      <w:ind w:left="1701" w:hanging="1701"/>
    </w:pPr>
  </w:style>
  <w:style w:type="paragraph" w:styleId="Tekstdymka">
    <w:name w:val="Balloon Text"/>
    <w:basedOn w:val="Normalny"/>
    <w:semiHidden/>
    <w:qFormat/>
    <w:rsid w:val="00A651AD"/>
    <w:rPr>
      <w:rFonts w:ascii="Tahoma" w:hAnsi="Tahoma" w:cs="Tahoma"/>
      <w:sz w:val="16"/>
      <w:szCs w:val="16"/>
    </w:rPr>
  </w:style>
  <w:style w:type="paragraph" w:customStyle="1" w:styleId="Senderinformation">
    <w:name w:val="Sender information"/>
    <w:basedOn w:val="Normalny"/>
    <w:link w:val="SenderinformationZchn"/>
    <w:qFormat/>
    <w:rsid w:val="0097181C"/>
    <w:pPr>
      <w:spacing w:line="228" w:lineRule="exact"/>
    </w:pPr>
    <w:rPr>
      <w:rFonts w:cs="Arial"/>
      <w:sz w:val="12"/>
      <w:szCs w:val="12"/>
    </w:rPr>
  </w:style>
  <w:style w:type="paragraph" w:customStyle="1" w:styleId="Letterheadbold">
    <w:name w:val="Letterhead bold"/>
    <w:basedOn w:val="Normalny"/>
    <w:link w:val="LetterheadboldZchn"/>
    <w:qFormat/>
    <w:rsid w:val="0097181C"/>
    <w:pPr>
      <w:spacing w:line="180" w:lineRule="exact"/>
    </w:pPr>
    <w:rPr>
      <w:rFonts w:cs="Arial"/>
      <w:b/>
      <w:bCs/>
      <w:sz w:val="14"/>
    </w:rPr>
  </w:style>
  <w:style w:type="paragraph" w:customStyle="1" w:styleId="Phonechargeinformation">
    <w:name w:val="Phone charge information"/>
    <w:basedOn w:val="Legenda"/>
    <w:link w:val="PhonechargeinformationZchn"/>
    <w:qFormat/>
    <w:rsid w:val="0097181C"/>
    <w:pPr>
      <w:tabs>
        <w:tab w:val="left" w:pos="2880"/>
      </w:tabs>
      <w:spacing w:line="140" w:lineRule="exact"/>
      <w:ind w:right="187"/>
    </w:pPr>
    <w:rPr>
      <w:rFonts w:cs="Arial"/>
      <w:b w:val="0"/>
      <w:bCs w:val="0"/>
      <w:spacing w:val="0"/>
      <w:sz w:val="10"/>
      <w:szCs w:val="10"/>
    </w:rPr>
  </w:style>
  <w:style w:type="paragraph" w:customStyle="1" w:styleId="Legalinformation">
    <w:name w:val="Legal information"/>
    <w:basedOn w:val="Stopka"/>
    <w:link w:val="LegalinformationZchn"/>
    <w:qFormat/>
    <w:rsid w:val="0097181C"/>
    <w:pPr>
      <w:tabs>
        <w:tab w:val="left" w:pos="2268"/>
        <w:tab w:val="left" w:pos="4820"/>
        <w:tab w:val="left" w:pos="7655"/>
      </w:tabs>
      <w:spacing w:line="140" w:lineRule="exact"/>
      <w:ind w:right="-265"/>
    </w:pPr>
    <w:rPr>
      <w:rFonts w:cs="Arial"/>
      <w:spacing w:val="-4"/>
      <w:sz w:val="13"/>
      <w:szCs w:val="13"/>
    </w:rPr>
  </w:style>
  <w:style w:type="paragraph" w:customStyle="1" w:styleId="Letterhead">
    <w:name w:val="Letterhead"/>
    <w:basedOn w:val="Normalny"/>
    <w:link w:val="LetterheadZchn"/>
    <w:qFormat/>
    <w:rsid w:val="0097181C"/>
    <w:pPr>
      <w:shd w:val="solid" w:color="FFFFFF" w:fill="FFFFFF"/>
      <w:spacing w:line="180" w:lineRule="exact"/>
    </w:pPr>
    <w:rPr>
      <w:rFonts w:cs="Arial"/>
      <w:sz w:val="14"/>
    </w:rPr>
  </w:style>
  <w:style w:type="paragraph" w:styleId="Akapitzlist">
    <w:name w:val="List Paragraph"/>
    <w:basedOn w:val="Normalny"/>
    <w:uiPriority w:val="34"/>
    <w:qFormat/>
    <w:rsid w:val="0097181C"/>
    <w:pPr>
      <w:ind w:left="708"/>
    </w:pPr>
  </w:style>
  <w:style w:type="paragraph" w:customStyle="1" w:styleId="Liste1">
    <w:name w:val="Liste1"/>
    <w:basedOn w:val="Normalny"/>
    <w:link w:val="ListZchn"/>
    <w:qFormat/>
    <w:rsid w:val="0073720A"/>
  </w:style>
  <w:style w:type="paragraph" w:customStyle="1" w:styleId="Gesellschafterangaben">
    <w:name w:val="Gesellschafterangaben"/>
    <w:basedOn w:val="Stopka"/>
    <w:link w:val="GesellschafterangabenZchn"/>
    <w:qFormat/>
    <w:rsid w:val="0073720A"/>
    <w:pPr>
      <w:tabs>
        <w:tab w:val="left" w:pos="2268"/>
        <w:tab w:val="left" w:pos="4820"/>
        <w:tab w:val="left" w:pos="7655"/>
      </w:tabs>
      <w:spacing w:line="140" w:lineRule="exact"/>
      <w:ind w:right="-265"/>
    </w:pPr>
    <w:rPr>
      <w:rFonts w:cs="Arial"/>
      <w:spacing w:val="-4"/>
      <w:sz w:val="13"/>
      <w:szCs w:val="13"/>
    </w:rPr>
  </w:style>
  <w:style w:type="paragraph" w:customStyle="1" w:styleId="Gebhrenhinweis">
    <w:name w:val="Gebührenhinweis"/>
    <w:basedOn w:val="Legenda"/>
    <w:link w:val="GebhrenhinweisZchn"/>
    <w:qFormat/>
    <w:rsid w:val="0073720A"/>
    <w:pPr>
      <w:tabs>
        <w:tab w:val="left" w:pos="2880"/>
      </w:tabs>
      <w:spacing w:line="140" w:lineRule="exact"/>
      <w:ind w:right="187"/>
    </w:pPr>
    <w:rPr>
      <w:rFonts w:cs="Arial"/>
      <w:b w:val="0"/>
      <w:bCs w:val="0"/>
      <w:spacing w:val="0"/>
      <w:sz w:val="10"/>
      <w:szCs w:val="10"/>
    </w:rPr>
  </w:style>
  <w:style w:type="paragraph" w:styleId="Bezodstpw">
    <w:name w:val="No Spacing"/>
    <w:qFormat/>
    <w:rsid w:val="00D5698F"/>
    <w:pPr>
      <w:suppressAutoHyphens/>
    </w:pPr>
    <w:rPr>
      <w:rFonts w:ascii="Calibri" w:eastAsia="Calibri" w:hAnsi="Calibri" w:cs="Calibri"/>
      <w:color w:val="00000A"/>
      <w:sz w:val="22"/>
      <w:szCs w:val="22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s-group.eu/PL/pl/hom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ondratowicz@prexpert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rkowska@gls-polan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172154"/>
      </a:dk1>
      <a:lt1>
        <a:srgbClr val="FFFFFF"/>
      </a:lt1>
      <a:dk2>
        <a:srgbClr val="000000"/>
      </a:dk2>
      <a:lt2>
        <a:srgbClr val="E7E8EE"/>
      </a:lt2>
      <a:accent1>
        <a:srgbClr val="172154"/>
      </a:accent1>
      <a:accent2>
        <a:srgbClr val="D1D3DD"/>
      </a:accent2>
      <a:accent3>
        <a:srgbClr val="747A98"/>
      </a:accent3>
      <a:accent4>
        <a:srgbClr val="FCBF00"/>
      </a:accent4>
      <a:accent5>
        <a:srgbClr val="454D76"/>
      </a:accent5>
      <a:accent6>
        <a:srgbClr val="A2A6BB"/>
      </a:accent6>
      <a:hlink>
        <a:srgbClr val="5C6387"/>
      </a:hlink>
      <a:folHlink>
        <a:srgbClr val="5C638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6312-671A-4C3B-AD5A-3AB4EAD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Classification</vt:lpstr>
    </vt:vector>
  </TitlesOfParts>
  <Company>mobile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creator>61606784</dc:creator>
  <cp:lastModifiedBy>akielczewska</cp:lastModifiedBy>
  <cp:revision>2</cp:revision>
  <cp:lastPrinted>2014-08-18T12:35:00Z</cp:lastPrinted>
  <dcterms:created xsi:type="dcterms:W3CDTF">2020-08-24T10:32:00Z</dcterms:created>
  <dcterms:modified xsi:type="dcterms:W3CDTF">2020-08-24T10:32:00Z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